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F2C0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ДО</w:t>
      </w:r>
    </w:p>
    <w:p w14:paraId="62D9A56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ПРЕДСЕДАТЕЛЯ НА УС</w:t>
      </w:r>
    </w:p>
    <w:p w14:paraId="52ABEACA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НА МЕСТНА ИНИЦИАТИВНА ГРУПА</w:t>
      </w:r>
    </w:p>
    <w:p w14:paraId="285B16F5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СЛИВНИЦА - ДРАГОМАН</w:t>
      </w:r>
    </w:p>
    <w:p w14:paraId="498C8B19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2FC10C9C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1C0D7DF0" w14:textId="77777777" w:rsidR="00603EAF" w:rsidRDefault="00603EAF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4CA51BAE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7523C497" w14:textId="77777777" w:rsidR="00B62BA1" w:rsidRDefault="00B62BA1" w:rsidP="00B62BA1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  <w:u w:val="single"/>
        </w:rPr>
      </w:pPr>
      <w:r>
        <w:rPr>
          <w:rFonts w:ascii="Times New Roman CYR" w:hAnsi="Times New Roman CYR" w:cs="Times New Roman CYR"/>
          <w:b/>
          <w:bCs/>
          <w:u w:val="single"/>
        </w:rPr>
        <w:t xml:space="preserve">ПРЕПИС-ИЗВЛЕЧЕНИЕ НА </w:t>
      </w:r>
    </w:p>
    <w:p w14:paraId="7839C1A6" w14:textId="77777777" w:rsidR="00B62BA1" w:rsidRPr="00C04A44" w:rsidRDefault="00B62BA1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5AC6F39D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 Ц Е Н И Т Е Л Е Н   </w:t>
      </w:r>
      <w:r w:rsidRPr="00C04A44">
        <w:rPr>
          <w:rFonts w:ascii="Times New Roman CYR" w:hAnsi="Times New Roman CYR" w:cs="Times New Roman CYR"/>
          <w:b/>
          <w:bCs/>
        </w:rPr>
        <w:t>Д О К Л А Д</w:t>
      </w:r>
    </w:p>
    <w:p w14:paraId="1D7CC70C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</w:pPr>
      <w:r w:rsidRPr="00C04A44">
        <w:t>от</w:t>
      </w:r>
    </w:p>
    <w:p w14:paraId="56ECD83F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</w:pPr>
    </w:p>
    <w:p w14:paraId="7F31F389" w14:textId="77777777" w:rsidR="00B8335A" w:rsidRDefault="00B8335A" w:rsidP="00B8335A">
      <w:pPr>
        <w:jc w:val="both"/>
        <w:rPr>
          <w:shd w:val="clear" w:color="auto" w:fill="FEFEFE"/>
        </w:rPr>
      </w:pPr>
      <w:r w:rsidRPr="00C04A44">
        <w:rPr>
          <w:rFonts w:ascii="Times New Roman CYR" w:hAnsi="Times New Roman CYR" w:cs="Times New Roman CYR"/>
          <w:b/>
          <w:bCs/>
        </w:rPr>
        <w:t>Комисия</w:t>
      </w:r>
      <w:r>
        <w:rPr>
          <w:rFonts w:ascii="Times New Roman CYR" w:hAnsi="Times New Roman CYR" w:cs="Times New Roman CYR"/>
          <w:b/>
          <w:bCs/>
        </w:rPr>
        <w:t xml:space="preserve"> за подбор на проектни предложения</w:t>
      </w:r>
      <w:r w:rsidRPr="00C04A44">
        <w:rPr>
          <w:rFonts w:ascii="Times New Roman CYR" w:hAnsi="Times New Roman CYR" w:cs="Times New Roman CYR"/>
        </w:rPr>
        <w:t xml:space="preserve">, </w:t>
      </w:r>
      <w:r w:rsidRPr="00C04A44">
        <w:rPr>
          <w:rFonts w:ascii="Times New Roman CYR" w:hAnsi="Times New Roman CYR" w:cs="Times New Roman CYR"/>
          <w:b/>
          <w:bCs/>
        </w:rPr>
        <w:t xml:space="preserve">назначена със </w:t>
      </w:r>
      <w:bookmarkStart w:id="0" w:name="_Hlk145586393"/>
      <w:r w:rsidRPr="00C04A44">
        <w:rPr>
          <w:rFonts w:ascii="Times New Roman CYR" w:hAnsi="Times New Roman CYR" w:cs="Times New Roman CYR"/>
          <w:b/>
          <w:bCs/>
        </w:rPr>
        <w:t xml:space="preserve">Заповед </w:t>
      </w:r>
      <w:r>
        <w:rPr>
          <w:b/>
          <w:bCs/>
        </w:rPr>
        <w:t>89</w:t>
      </w:r>
      <w:r w:rsidRPr="00C04A44">
        <w:rPr>
          <w:b/>
          <w:bCs/>
        </w:rPr>
        <w:t>/</w:t>
      </w:r>
      <w:r>
        <w:rPr>
          <w:b/>
          <w:bCs/>
        </w:rPr>
        <w:t>03</w:t>
      </w:r>
      <w:r w:rsidRPr="00C04A44">
        <w:rPr>
          <w:b/>
          <w:bCs/>
        </w:rPr>
        <w:t>.</w:t>
      </w:r>
      <w:r>
        <w:rPr>
          <w:b/>
          <w:bCs/>
        </w:rPr>
        <w:t>08</w:t>
      </w:r>
      <w:r w:rsidRPr="00C04A44">
        <w:rPr>
          <w:b/>
          <w:bCs/>
        </w:rPr>
        <w:t>.20</w:t>
      </w:r>
      <w:r>
        <w:rPr>
          <w:b/>
          <w:bCs/>
        </w:rPr>
        <w:t xml:space="preserve">23 </w:t>
      </w:r>
      <w:r w:rsidRPr="00C04A44">
        <w:rPr>
          <w:rFonts w:ascii="Times New Roman CYR" w:hAnsi="Times New Roman CYR" w:cs="Times New Roman CYR"/>
          <w:b/>
          <w:bCs/>
        </w:rPr>
        <w:t>г</w:t>
      </w:r>
      <w:r>
        <w:rPr>
          <w:rFonts w:ascii="Times New Roman CYR" w:hAnsi="Times New Roman CYR" w:cs="Times New Roman CYR"/>
          <w:b/>
          <w:bCs/>
        </w:rPr>
        <w:t>.</w:t>
      </w:r>
      <w:r w:rsidRPr="00C04A44">
        <w:rPr>
          <w:rFonts w:ascii="Times New Roman CYR" w:hAnsi="Times New Roman CYR" w:cs="Times New Roman CYR"/>
          <w:b/>
          <w:bCs/>
        </w:rPr>
        <w:t xml:space="preserve"> на председателя на МИГ- Сливница </w:t>
      </w:r>
      <w:r>
        <w:rPr>
          <w:rFonts w:ascii="Times New Roman CYR" w:hAnsi="Times New Roman CYR" w:cs="Times New Roman CYR"/>
          <w:b/>
          <w:bCs/>
        </w:rPr>
        <w:t>–</w:t>
      </w:r>
      <w:r w:rsidRPr="00C04A44">
        <w:rPr>
          <w:rFonts w:ascii="Times New Roman CYR" w:hAnsi="Times New Roman CYR" w:cs="Times New Roman CYR"/>
          <w:b/>
          <w:bCs/>
        </w:rPr>
        <w:t xml:space="preserve"> Драгоман</w:t>
      </w:r>
      <w:bookmarkEnd w:id="0"/>
      <w:r>
        <w:rPr>
          <w:rFonts w:ascii="Times New Roman CYR" w:hAnsi="Times New Roman CYR" w:cs="Times New Roman CYR"/>
          <w:b/>
          <w:bCs/>
        </w:rPr>
        <w:t xml:space="preserve">, </w:t>
      </w:r>
      <w:r w:rsidRPr="004972C1">
        <w:rPr>
          <w:rFonts w:ascii="Times New Roman CYR" w:hAnsi="Times New Roman CYR" w:cs="Times New Roman CYR"/>
          <w:bCs/>
        </w:rPr>
        <w:t>за оценка на проектни предложения подадени по</w:t>
      </w:r>
      <w:r w:rsidRPr="004972C1">
        <w:rPr>
          <w:shd w:val="clear" w:color="auto" w:fill="FEFEFE"/>
        </w:rPr>
        <w:t xml:space="preserve"> </w:t>
      </w:r>
      <w:r>
        <w:rPr>
          <w:shd w:val="clear" w:color="auto" w:fill="FEFEFE"/>
        </w:rPr>
        <w:t>процедура за подбор на проектни предложения за предоставяне на безвъзмездна финансова помощ № BG06RDN</w:t>
      </w:r>
      <w:r>
        <w:rPr>
          <w:shd w:val="clear" w:color="auto" w:fill="FEFEFE"/>
          <w:lang w:val="en-US"/>
        </w:rPr>
        <w:t>P001-19.</w:t>
      </w:r>
      <w:r>
        <w:rPr>
          <w:shd w:val="clear" w:color="auto" w:fill="FEFEFE"/>
        </w:rPr>
        <w:t>356 по</w:t>
      </w:r>
      <w:r w:rsidRPr="00F5474A">
        <w:t xml:space="preserve"> </w:t>
      </w:r>
      <w:r>
        <w:t>мярка 6.4 „</w:t>
      </w:r>
      <w:r w:rsidRPr="001D103D">
        <w:t xml:space="preserve">Инвестиции в </w:t>
      </w:r>
      <w:r>
        <w:t>подкрепа на неземеделски дейности“ 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от </w:t>
      </w:r>
      <w:r w:rsidRPr="00DD7083">
        <w:t>Програма за развитие на селските райони 2014-2020г.</w:t>
      </w:r>
      <w:r>
        <w:t xml:space="preserve"> по проект №</w:t>
      </w:r>
      <w:r>
        <w:rPr>
          <w:lang w:val="en-US"/>
        </w:rPr>
        <w:t>19</w:t>
      </w:r>
      <w:r>
        <w:t>-</w:t>
      </w:r>
      <w:r>
        <w:rPr>
          <w:lang w:val="en-US"/>
        </w:rPr>
        <w:t>19</w:t>
      </w:r>
      <w:r>
        <w:t>-</w:t>
      </w:r>
      <w:r>
        <w:rPr>
          <w:lang w:val="en-US"/>
        </w:rPr>
        <w:t>2-01-33</w:t>
      </w:r>
      <w:r>
        <w:t xml:space="preserve"> и </w:t>
      </w:r>
      <w:r>
        <w:rPr>
          <w:highlight w:val="white"/>
          <w:shd w:val="clear" w:color="auto" w:fill="FEFEFE"/>
        </w:rPr>
        <w:t>Споразумение № РД50-145/21.10.2016г.,</w:t>
      </w:r>
    </w:p>
    <w:p w14:paraId="0665D754" w14:textId="77777777" w:rsidR="009D76B7" w:rsidRPr="00F003D1" w:rsidRDefault="009D76B7" w:rsidP="009D76B7">
      <w:pPr>
        <w:jc w:val="both"/>
      </w:pPr>
    </w:p>
    <w:p w14:paraId="3D935EB9" w14:textId="77777777" w:rsidR="00B8335A" w:rsidRPr="00F15A14" w:rsidRDefault="00B8335A" w:rsidP="00B8335A">
      <w:pPr>
        <w:spacing w:line="276" w:lineRule="auto"/>
        <w:ind w:firstLine="720"/>
        <w:jc w:val="both"/>
        <w:rPr>
          <w:b/>
        </w:rPr>
      </w:pPr>
      <w:r>
        <w:rPr>
          <w:b/>
        </w:rPr>
        <w:t>I. В резултат от извършената оценка за административно съответствие и допустимост и техническа и финансова оценка на проектните предложения,</w:t>
      </w:r>
      <w:r w:rsidRPr="00D357B1">
        <w:rPr>
          <w:b/>
        </w:rPr>
        <w:t xml:space="preserve"> Комисията за </w:t>
      </w:r>
      <w:r>
        <w:rPr>
          <w:b/>
        </w:rPr>
        <w:t>подбор на проектни предложения</w:t>
      </w:r>
      <w:r w:rsidRPr="00D357B1">
        <w:rPr>
          <w:b/>
        </w:rPr>
        <w:t xml:space="preserve"> класира </w:t>
      </w:r>
      <w:r>
        <w:rPr>
          <w:b/>
        </w:rPr>
        <w:t>оценените проектни предложения, както следва</w:t>
      </w:r>
      <w:r w:rsidRPr="00D357B1">
        <w:rPr>
          <w:b/>
        </w:rPr>
        <w:t>:</w:t>
      </w:r>
    </w:p>
    <w:p w14:paraId="59A5C4CF" w14:textId="77777777" w:rsidR="00B8335A" w:rsidRPr="00C04A44" w:rsidRDefault="00B8335A" w:rsidP="00B8335A">
      <w:pPr>
        <w:spacing w:line="276" w:lineRule="auto"/>
        <w:ind w:firstLine="720"/>
        <w:jc w:val="both"/>
      </w:pPr>
    </w:p>
    <w:p w14:paraId="477C1EBA" w14:textId="77777777" w:rsidR="00B8335A" w:rsidRPr="007F3D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 w:rsidRPr="007F3D2E">
        <w:rPr>
          <w:b/>
        </w:rPr>
        <w:t xml:space="preserve">1. Проектно предложение с входящ </w:t>
      </w:r>
      <w:r w:rsidRPr="007F3D2E">
        <w:rPr>
          <w:b/>
          <w:shd w:val="clear" w:color="auto" w:fill="FEFEFE"/>
        </w:rPr>
        <w:t xml:space="preserve">№ </w:t>
      </w:r>
      <w:r w:rsidRPr="00BA744A">
        <w:rPr>
          <w:b/>
          <w:shd w:val="clear" w:color="auto" w:fill="FEFEFE"/>
        </w:rPr>
        <w:t xml:space="preserve">BG06RDNP001-19.356-0001 </w:t>
      </w:r>
      <w:r w:rsidRPr="007F3D2E">
        <w:rPr>
          <w:b/>
          <w:shd w:val="clear" w:color="auto" w:fill="FEFEFE"/>
        </w:rPr>
        <w:t xml:space="preserve">от </w:t>
      </w:r>
      <w:r w:rsidRPr="00BA744A">
        <w:rPr>
          <w:b/>
          <w:shd w:val="clear" w:color="auto" w:fill="FEFEFE"/>
        </w:rPr>
        <w:t xml:space="preserve">ЕТ „Воденичаров – Петър Петров” </w:t>
      </w:r>
      <w:r w:rsidRPr="00005D1F">
        <w:rPr>
          <w:b/>
        </w:rPr>
        <w:t>„Подкрепа на микропредприятието ЕТ „Воденичаров – Петър Петров” чрез закупуване на колесен товарач”</w:t>
      </w:r>
    </w:p>
    <w:p w14:paraId="7FB3A420" w14:textId="77777777" w:rsidR="00B8335A" w:rsidRPr="002758AD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29AC68AC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30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 xml:space="preserve">тъй като са спазени всички изисквания за допустимост на разходите. Проектът отговаря на приоритетите на СВОМР на МИГ Сливница – Драгоман. Проектът е за </w:t>
      </w:r>
      <w:r w:rsidRPr="00005D1F">
        <w:rPr>
          <w:shd w:val="clear" w:color="auto" w:fill="FFFFFF"/>
        </w:rPr>
        <w:t>закупуването на колесен товарач, с който да</w:t>
      </w:r>
      <w:r>
        <w:rPr>
          <w:shd w:val="clear" w:color="auto" w:fill="FFFFFF"/>
        </w:rPr>
        <w:t xml:space="preserve"> се</w:t>
      </w:r>
      <w:r w:rsidRPr="00005D1F">
        <w:rPr>
          <w:shd w:val="clear" w:color="auto" w:fill="FFFFFF"/>
        </w:rPr>
        <w:t xml:space="preserve"> разтоварва стоката при получаване на доставка и с който да</w:t>
      </w:r>
      <w:r>
        <w:rPr>
          <w:shd w:val="clear" w:color="auto" w:fill="FFFFFF"/>
        </w:rPr>
        <w:t xml:space="preserve"> се</w:t>
      </w:r>
      <w:r w:rsidRPr="00005D1F">
        <w:rPr>
          <w:shd w:val="clear" w:color="auto" w:fill="FFFFFF"/>
        </w:rPr>
        <w:t xml:space="preserve"> товар</w:t>
      </w:r>
      <w:r>
        <w:rPr>
          <w:shd w:val="clear" w:color="auto" w:fill="FFFFFF"/>
        </w:rPr>
        <w:t xml:space="preserve">ят </w:t>
      </w:r>
      <w:r w:rsidRPr="00005D1F">
        <w:rPr>
          <w:shd w:val="clear" w:color="auto" w:fill="FFFFFF"/>
        </w:rPr>
        <w:t xml:space="preserve">цели палети при продажба на едро. Товарачът ще даде възможност на фирмата да закупува цели камиони със стока, с което ще може </w:t>
      </w:r>
      <w:r>
        <w:rPr>
          <w:shd w:val="clear" w:color="auto" w:fill="FFFFFF"/>
        </w:rPr>
        <w:t xml:space="preserve">фирмата да </w:t>
      </w:r>
      <w:r w:rsidRPr="00005D1F">
        <w:rPr>
          <w:shd w:val="clear" w:color="auto" w:fill="FFFFFF"/>
        </w:rPr>
        <w:t xml:space="preserve">договаря по-ниски покупни цени. Освен това наличието на челен товарач ще повиши продажбите на едро на фирмата, защото ще даде възможност </w:t>
      </w:r>
      <w:r w:rsidRPr="00005D1F">
        <w:rPr>
          <w:shd w:val="clear" w:color="auto" w:fill="FFFFFF"/>
        </w:rPr>
        <w:lastRenderedPageBreak/>
        <w:t>за натоварване на големи количества за кратко време.</w:t>
      </w:r>
      <w:r>
        <w:rPr>
          <w:shd w:val="clear" w:color="auto" w:fill="FFFFFF"/>
        </w:rPr>
        <w:t xml:space="preserve"> </w:t>
      </w:r>
      <w:r w:rsidRPr="00CC2655">
        <w:t xml:space="preserve">Проектът предвижда разкриване на </w:t>
      </w:r>
      <w:r>
        <w:t>1</w:t>
      </w:r>
      <w:r w:rsidRPr="00CC2655">
        <w:rPr>
          <w:lang w:val="en-US"/>
        </w:rPr>
        <w:t xml:space="preserve"> </w:t>
      </w:r>
      <w:r>
        <w:t>работно място</w:t>
      </w:r>
      <w:r w:rsidRPr="00CC2655">
        <w:t>.</w:t>
      </w:r>
    </w:p>
    <w:p w14:paraId="56384A80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488EFD4C" w14:textId="77777777" w:rsidR="00B8335A" w:rsidRPr="007F3D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bookmarkStart w:id="1" w:name="_Hlk145599500"/>
      <w:r>
        <w:rPr>
          <w:b/>
        </w:rPr>
        <w:t>2</w:t>
      </w:r>
      <w:r w:rsidRPr="007F3D2E">
        <w:rPr>
          <w:b/>
        </w:rPr>
        <w:t xml:space="preserve">. Проектно предложение с входящ </w:t>
      </w:r>
      <w:r w:rsidRPr="007F3D2E">
        <w:rPr>
          <w:b/>
          <w:shd w:val="clear" w:color="auto" w:fill="FEFEFE"/>
        </w:rPr>
        <w:t xml:space="preserve">№ </w:t>
      </w:r>
      <w:bookmarkStart w:id="2" w:name="_Hlk145663048"/>
      <w:r w:rsidRPr="00BA744A">
        <w:rPr>
          <w:b/>
          <w:shd w:val="clear" w:color="auto" w:fill="FEFEFE"/>
        </w:rPr>
        <w:t>BG06RDNP001-19.356-000</w:t>
      </w:r>
      <w:r>
        <w:rPr>
          <w:b/>
          <w:shd w:val="clear" w:color="auto" w:fill="FEFEFE"/>
        </w:rPr>
        <w:t>2</w:t>
      </w:r>
      <w:r w:rsidRPr="007F3D2E">
        <w:rPr>
          <w:b/>
          <w:shd w:val="clear" w:color="auto" w:fill="FEFEFE"/>
        </w:rPr>
        <w:t xml:space="preserve"> </w:t>
      </w:r>
      <w:r w:rsidRPr="00005D1F">
        <w:rPr>
          <w:b/>
          <w:shd w:val="clear" w:color="auto" w:fill="FEFEFE"/>
        </w:rPr>
        <w:t>от „Стефани 43” ООД</w:t>
      </w:r>
      <w:r>
        <w:rPr>
          <w:b/>
          <w:shd w:val="clear" w:color="auto" w:fill="FEFEFE"/>
        </w:rPr>
        <w:t xml:space="preserve"> </w:t>
      </w:r>
      <w:r w:rsidRPr="00005D1F">
        <w:rPr>
          <w:b/>
        </w:rPr>
        <w:t>„Подкрепа на микропредприятието „СТЕФАНИ 43” ООД чрез закупуване на колесен товарач”</w:t>
      </w:r>
      <w:bookmarkEnd w:id="2"/>
    </w:p>
    <w:p w14:paraId="30981C8F" w14:textId="77777777" w:rsidR="00B8335A" w:rsidRPr="002758AD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568C6C85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30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 xml:space="preserve">тъй като са спазени всички изисквания за допустимост на разходите. Проектът отговаря на приоритетите на СВОМР на МИГ Сливница – Драгоман. </w:t>
      </w:r>
      <w:r w:rsidRPr="00005D1F">
        <w:t xml:space="preserve">Проектът предвижда закупуването на колесен товарач, който ще се използва за избутване на материал, вкарване на пясък и филц в силозите на бетоновия възел, собственост на кандидата, събиране на разпилян материал от работната площадка. Той ще замени ръчния труд, който в момента се използва. Това ще направи работата на бетоновия възел много по-ефективна. </w:t>
      </w:r>
      <w:r w:rsidRPr="00CC2655">
        <w:t xml:space="preserve">Проектът предвижда разкриване на </w:t>
      </w:r>
      <w:r>
        <w:t>1</w:t>
      </w:r>
      <w:r w:rsidRPr="00CC2655">
        <w:rPr>
          <w:lang w:val="en-US"/>
        </w:rPr>
        <w:t xml:space="preserve"> </w:t>
      </w:r>
      <w:r>
        <w:t>работно място</w:t>
      </w:r>
      <w:r w:rsidRPr="00CC2655">
        <w:t>.</w:t>
      </w:r>
    </w:p>
    <w:bookmarkEnd w:id="1"/>
    <w:p w14:paraId="642C0A99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089F7916" w14:textId="77777777" w:rsidR="00B8335A" w:rsidRPr="007F3D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>3</w:t>
      </w:r>
      <w:r w:rsidRPr="007F3D2E">
        <w:rPr>
          <w:b/>
        </w:rPr>
        <w:t xml:space="preserve">. Проектно предложение с входящ </w:t>
      </w:r>
      <w:r w:rsidRPr="007F3D2E">
        <w:rPr>
          <w:b/>
          <w:shd w:val="clear" w:color="auto" w:fill="FEFEFE"/>
        </w:rPr>
        <w:t xml:space="preserve">№ </w:t>
      </w:r>
      <w:bookmarkStart w:id="3" w:name="_Hlk145663141"/>
      <w:r w:rsidRPr="00BA744A">
        <w:rPr>
          <w:b/>
          <w:shd w:val="clear" w:color="auto" w:fill="FEFEFE"/>
        </w:rPr>
        <w:t>BG06RDNP001-19.356-000</w:t>
      </w:r>
      <w:r>
        <w:rPr>
          <w:b/>
          <w:shd w:val="clear" w:color="auto" w:fill="FEFEFE"/>
        </w:rPr>
        <w:t>6</w:t>
      </w:r>
      <w:r w:rsidRPr="00BA744A">
        <w:rPr>
          <w:b/>
          <w:shd w:val="clear" w:color="auto" w:fill="FEFEFE"/>
        </w:rPr>
        <w:t xml:space="preserve"> </w:t>
      </w:r>
      <w:r w:rsidRPr="007F3D2E">
        <w:rPr>
          <w:b/>
          <w:shd w:val="clear" w:color="auto" w:fill="FEFEFE"/>
        </w:rPr>
        <w:t xml:space="preserve">от </w:t>
      </w:r>
      <w:r w:rsidRPr="00DC2DBC">
        <w:rPr>
          <w:b/>
          <w:shd w:val="clear" w:color="auto" w:fill="FEFEFE"/>
        </w:rPr>
        <w:t xml:space="preserve">„ГЕРИ ТРАНС ИНТЕРНЕШЪНЪЛ“ ЕООД </w:t>
      </w:r>
      <w:r w:rsidRPr="00005D1F">
        <w:rPr>
          <w:b/>
        </w:rPr>
        <w:t>„</w:t>
      </w:r>
      <w:r w:rsidRPr="00DC2DBC">
        <w:rPr>
          <w:b/>
        </w:rPr>
        <w:t>Закупуване на строителна машина за дейността на фирма "ГЕРИ ТРАНС ИНТЕРНЕШЪНЪЛ ЕООД"</w:t>
      </w:r>
      <w:r w:rsidRPr="00005D1F">
        <w:rPr>
          <w:b/>
        </w:rPr>
        <w:t>”</w:t>
      </w:r>
      <w:bookmarkEnd w:id="3"/>
    </w:p>
    <w:p w14:paraId="68F4EAE0" w14:textId="77777777" w:rsidR="00B8335A" w:rsidRPr="002758AD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16E381D2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30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 xml:space="preserve">тъй като са спазени всички изисквания за допустимост на разходите. Проектът отговаря на приоритетите на СВОМР на МИГ Сливница – Драгоман. </w:t>
      </w:r>
      <w:r w:rsidRPr="00005D1F">
        <w:t xml:space="preserve">Проектът предвижда закупуването </w:t>
      </w:r>
      <w:r w:rsidRPr="00DC2DBC">
        <w:t xml:space="preserve">на един брой строителна машина - нов верижен багер. Със закупеният верижен багер </w:t>
      </w:r>
      <w:r>
        <w:t xml:space="preserve">фирмата </w:t>
      </w:r>
      <w:r w:rsidRPr="00DC2DBC">
        <w:t>ще мо</w:t>
      </w:r>
      <w:r>
        <w:t>же</w:t>
      </w:r>
      <w:r w:rsidRPr="00DC2DBC">
        <w:t xml:space="preserve"> да предлож</w:t>
      </w:r>
      <w:r>
        <w:t>и допълнително</w:t>
      </w:r>
      <w:r w:rsidRPr="00DC2DBC">
        <w:t xml:space="preserve"> следните услуги/операции -товарни услуги, разстилане на земни и други маси, подравняване, изкопни услуги, каналокопаене и др </w:t>
      </w:r>
      <w:r w:rsidRPr="00CC2655">
        <w:t xml:space="preserve">Проектът предвижда разкриване на </w:t>
      </w:r>
      <w:r>
        <w:t>1</w:t>
      </w:r>
      <w:r w:rsidRPr="00CC2655">
        <w:rPr>
          <w:lang w:val="en-US"/>
        </w:rPr>
        <w:t xml:space="preserve"> </w:t>
      </w:r>
      <w:r>
        <w:t>работно място</w:t>
      </w:r>
      <w:r w:rsidRPr="00CC2655">
        <w:t>.</w:t>
      </w:r>
    </w:p>
    <w:p w14:paraId="30F82517" w14:textId="77777777" w:rsidR="00B8335A" w:rsidRPr="00CC2655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3AB3A7FE" w14:textId="77777777" w:rsidR="00B8335A" w:rsidRPr="007F3D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>4</w:t>
      </w:r>
      <w:r w:rsidRPr="007F3D2E">
        <w:rPr>
          <w:b/>
        </w:rPr>
        <w:t xml:space="preserve">. Проектно предложение с входящ </w:t>
      </w:r>
      <w:r w:rsidRPr="007F3D2E">
        <w:rPr>
          <w:b/>
          <w:shd w:val="clear" w:color="auto" w:fill="FEFEFE"/>
        </w:rPr>
        <w:t xml:space="preserve">№ </w:t>
      </w:r>
      <w:bookmarkStart w:id="4" w:name="_Hlk145663360"/>
      <w:r w:rsidRPr="00BA744A">
        <w:rPr>
          <w:b/>
          <w:shd w:val="clear" w:color="auto" w:fill="FEFEFE"/>
        </w:rPr>
        <w:t>BG06RDNP001-19.356-000</w:t>
      </w:r>
      <w:r>
        <w:rPr>
          <w:b/>
          <w:shd w:val="clear" w:color="auto" w:fill="FEFEFE"/>
        </w:rPr>
        <w:t>3</w:t>
      </w:r>
      <w:r w:rsidRPr="007F3D2E">
        <w:rPr>
          <w:b/>
          <w:shd w:val="clear" w:color="auto" w:fill="FEFEFE"/>
        </w:rPr>
        <w:t xml:space="preserve"> </w:t>
      </w:r>
      <w:r w:rsidRPr="00A208A6">
        <w:rPr>
          <w:b/>
          <w:shd w:val="clear" w:color="auto" w:fill="FEFEFE"/>
        </w:rPr>
        <w:t xml:space="preserve">от „Аксос“ ЕООД </w:t>
      </w:r>
      <w:r w:rsidRPr="00005D1F">
        <w:rPr>
          <w:b/>
        </w:rPr>
        <w:t>„</w:t>
      </w:r>
      <w:r w:rsidRPr="00A208A6">
        <w:rPr>
          <w:b/>
        </w:rPr>
        <w:t xml:space="preserve">Закупуване на специализиран софтуер за управление, анализ на данни и SEO оптимизация на онлайн магазини в платформата Etsy и компютърно оборудване </w:t>
      </w:r>
      <w:r w:rsidRPr="00005D1F">
        <w:rPr>
          <w:b/>
        </w:rPr>
        <w:t>”</w:t>
      </w:r>
    </w:p>
    <w:bookmarkEnd w:id="4"/>
    <w:p w14:paraId="19407D70" w14:textId="77777777" w:rsidR="00B8335A" w:rsidRPr="002758AD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5A18F413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25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изисквания</w:t>
      </w:r>
      <w:r>
        <w:t>та</w:t>
      </w:r>
      <w:r w:rsidRPr="00CC2655">
        <w:t xml:space="preserve"> за допустимост на разходите. Проектът отговаря на приоритетите на СВОМР на МИГ Сливница – Драгоман. </w:t>
      </w:r>
      <w:r w:rsidRPr="00005D1F">
        <w:t>Проектът предвижда</w:t>
      </w:r>
      <w:r>
        <w:t>:</w:t>
      </w:r>
      <w:r w:rsidRPr="00005D1F">
        <w:t xml:space="preserve"> </w:t>
      </w:r>
    </w:p>
    <w:p w14:paraId="0A585433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lastRenderedPageBreak/>
        <w:t>1.Закупуване на специализиран софтуер за управление, анализ на данни и SEO оптимизация на онлайн магазини в платформата Etsy- 1 бр.</w:t>
      </w:r>
    </w:p>
    <w:p w14:paraId="79A2CD17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2.Компютърна работна станция и монитор - 1 бр.</w:t>
      </w:r>
    </w:p>
    <w:p w14:paraId="75A2DDC5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>
        <w:t>3.Консултантски услуги за разработване, управление и отчитане на проекта - 1 бр.</w:t>
      </w:r>
      <w:r w:rsidRPr="00CC2655">
        <w:t xml:space="preserve"> Проектът предвижда разкриване на </w:t>
      </w:r>
      <w:r>
        <w:t>1</w:t>
      </w:r>
      <w:r w:rsidRPr="00CC2655">
        <w:rPr>
          <w:lang w:val="en-US"/>
        </w:rPr>
        <w:t xml:space="preserve"> </w:t>
      </w:r>
      <w:r>
        <w:t>работно място</w:t>
      </w:r>
      <w:r w:rsidRPr="00CC2655">
        <w:t>.</w:t>
      </w:r>
    </w:p>
    <w:p w14:paraId="0422B67F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42BFD737" w14:textId="77777777" w:rsidR="00B8335A" w:rsidRPr="007F3D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>5</w:t>
      </w:r>
      <w:r w:rsidRPr="007F3D2E">
        <w:rPr>
          <w:b/>
        </w:rPr>
        <w:t xml:space="preserve">. Проектно предложение с входящ </w:t>
      </w:r>
      <w:r w:rsidRPr="007F3D2E">
        <w:rPr>
          <w:b/>
          <w:shd w:val="clear" w:color="auto" w:fill="FEFEFE"/>
        </w:rPr>
        <w:t xml:space="preserve">№ </w:t>
      </w:r>
      <w:bookmarkStart w:id="5" w:name="_Hlk145663873"/>
      <w:r w:rsidRPr="00BA744A">
        <w:rPr>
          <w:b/>
          <w:shd w:val="clear" w:color="auto" w:fill="FEFEFE"/>
        </w:rPr>
        <w:t>BG06RDNP001-19.356-000</w:t>
      </w:r>
      <w:r>
        <w:rPr>
          <w:b/>
          <w:shd w:val="clear" w:color="auto" w:fill="FEFEFE"/>
        </w:rPr>
        <w:t>5</w:t>
      </w:r>
      <w:r w:rsidRPr="007F3D2E">
        <w:rPr>
          <w:b/>
          <w:shd w:val="clear" w:color="auto" w:fill="FEFEFE"/>
        </w:rPr>
        <w:t xml:space="preserve"> </w:t>
      </w:r>
      <w:r w:rsidRPr="00005D1F">
        <w:rPr>
          <w:b/>
          <w:shd w:val="clear" w:color="auto" w:fill="FEFEFE"/>
        </w:rPr>
        <w:t>от „</w:t>
      </w:r>
      <w:r w:rsidRPr="00807032">
        <w:rPr>
          <w:b/>
          <w:shd w:val="clear" w:color="auto" w:fill="FEFEFE"/>
        </w:rPr>
        <w:t>Маестро мюзик” ЕООД</w:t>
      </w:r>
      <w:r>
        <w:rPr>
          <w:b/>
          <w:shd w:val="clear" w:color="auto" w:fill="FEFEFE"/>
        </w:rPr>
        <w:t xml:space="preserve"> </w:t>
      </w:r>
      <w:r w:rsidRPr="00005D1F">
        <w:rPr>
          <w:b/>
        </w:rPr>
        <w:t>„</w:t>
      </w:r>
      <w:r w:rsidRPr="00807032">
        <w:rPr>
          <w:b/>
        </w:rPr>
        <w:t>Изграждане на звукозаписно студио в гр. Сливница</w:t>
      </w:r>
      <w:r w:rsidRPr="00005D1F">
        <w:rPr>
          <w:b/>
        </w:rPr>
        <w:t>”</w:t>
      </w:r>
      <w:bookmarkEnd w:id="5"/>
    </w:p>
    <w:p w14:paraId="54B031D8" w14:textId="77777777" w:rsidR="00B8335A" w:rsidRPr="002758AD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067515A5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 xml:space="preserve">Общ брой точки - </w:t>
      </w:r>
      <w:r>
        <w:rPr>
          <w:rFonts w:ascii="Times New Roman CYR" w:hAnsi="Times New Roman CYR" w:cs="Times New Roman CYR"/>
          <w:b/>
          <w:u w:val="single"/>
        </w:rPr>
        <w:t>20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 xml:space="preserve">тъй като са спазени всички изисквания за допустимост на разходите. Проектът отговаря на приоритетите на СВОМР на МИГ Сливница – Драгоман. </w:t>
      </w:r>
      <w:r w:rsidRPr="00005D1F">
        <w:t>Проект</w:t>
      </w:r>
      <w:r>
        <w:t xml:space="preserve">ното предложение е за създаване и оборудване на съвременно звукозаписно студио, в което да записва и обработва музика с цел разпространение, популяризиране и продуциране на утвърдени и на млади изпълнители. Предвижда се поставяне на сглобяема преместваема постройка, в която да бъде обособено звукозаписното студио, изградено и изолирано според всички изискванията за звукозаписни студия и предпазване на околните сгради от шум. В изградената постройка ще бъде монтирана звукозаписната техника, оборудване и софтуер с цел реализация на предвидените дейности. </w:t>
      </w:r>
      <w:r w:rsidRPr="00CC2655">
        <w:t xml:space="preserve">Проектът предвижда разкриване на </w:t>
      </w:r>
      <w:r>
        <w:t>1</w:t>
      </w:r>
      <w:r w:rsidRPr="00CC2655">
        <w:rPr>
          <w:lang w:val="en-US"/>
        </w:rPr>
        <w:t xml:space="preserve"> </w:t>
      </w:r>
      <w:r>
        <w:t>работно място</w:t>
      </w:r>
      <w:r w:rsidRPr="00CC2655">
        <w:t>.</w:t>
      </w:r>
    </w:p>
    <w:p w14:paraId="54CC1D2D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20246538" w14:textId="77777777" w:rsidR="00754CE4" w:rsidRDefault="00754CE4" w:rsidP="00B8335A">
      <w:pPr>
        <w:spacing w:line="276" w:lineRule="auto"/>
        <w:ind w:firstLine="720"/>
        <w:jc w:val="both"/>
        <w:rPr>
          <w:b/>
        </w:rPr>
      </w:pPr>
    </w:p>
    <w:p w14:paraId="5957D3A2" w14:textId="1AE6B7C3" w:rsidR="00B8335A" w:rsidRPr="0032067E" w:rsidRDefault="00B8335A" w:rsidP="00B8335A">
      <w:pPr>
        <w:spacing w:line="276" w:lineRule="auto"/>
        <w:ind w:firstLine="720"/>
        <w:jc w:val="both"/>
        <w:rPr>
          <w:b/>
        </w:rPr>
      </w:pPr>
      <w:r w:rsidRPr="0032067E">
        <w:rPr>
          <w:b/>
        </w:rPr>
        <w:t xml:space="preserve">II. </w:t>
      </w:r>
      <w:bookmarkStart w:id="6" w:name="_Hlk145663827"/>
      <w:r w:rsidRPr="0032067E">
        <w:rPr>
          <w:b/>
        </w:rPr>
        <w:t xml:space="preserve">Комисията </w:t>
      </w:r>
      <w:r w:rsidRPr="0032067E">
        <w:rPr>
          <w:rFonts w:ascii="Times New Roman CYR" w:hAnsi="Times New Roman CYR" w:cs="Times New Roman CYR"/>
          <w:b/>
          <w:bCs/>
        </w:rPr>
        <w:t xml:space="preserve">за подбор на проектни предложения, </w:t>
      </w:r>
      <w:r w:rsidRPr="0032067E">
        <w:rPr>
          <w:rFonts w:ascii="Times New Roman CYR" w:hAnsi="Times New Roman CYR" w:cs="Times New Roman CYR"/>
          <w:b/>
        </w:rPr>
        <w:t xml:space="preserve">подадени по </w:t>
      </w:r>
      <w:r w:rsidRPr="0032067E">
        <w:rPr>
          <w:b/>
          <w:shd w:val="clear" w:color="auto" w:fill="FEFEFE"/>
        </w:rPr>
        <w:t>процедура за подбор на проектни предложения за предоставяне на безвъзмездна финансова помощ № BG06RDN</w:t>
      </w:r>
      <w:r w:rsidRPr="0032067E">
        <w:rPr>
          <w:b/>
          <w:shd w:val="clear" w:color="auto" w:fill="FEFEFE"/>
          <w:lang w:val="en-US"/>
        </w:rPr>
        <w:t>P001-19.</w:t>
      </w:r>
      <w:r>
        <w:rPr>
          <w:b/>
          <w:shd w:val="clear" w:color="auto" w:fill="FEFEFE"/>
        </w:rPr>
        <w:t>356</w:t>
      </w:r>
      <w:r w:rsidRPr="0032067E">
        <w:rPr>
          <w:b/>
          <w:shd w:val="clear" w:color="auto" w:fill="FEFEFE"/>
        </w:rPr>
        <w:t xml:space="preserve"> по</w:t>
      </w:r>
      <w:r w:rsidRPr="0032067E">
        <w:rPr>
          <w:b/>
        </w:rPr>
        <w:t xml:space="preserve"> мярка 6.4 „Инвестиции в подкрепа на неземеделски дейности“ от Стратегия за ВОМР на МИГ Сливница – Драгоман по Подмярка 19.2 „Прилагане на операции в рамките на стратегии за Водено от общностите местно развитие /ВОМР/” от Програма за развитие на селските райони 2014-2020г. </w:t>
      </w:r>
      <w:bookmarkEnd w:id="6"/>
      <w:r w:rsidRPr="0032067E">
        <w:rPr>
          <w:b/>
        </w:rPr>
        <w:t>класира проектните предложения до размера на определения бюджет за съответния прием, като предлага за финансиране:</w:t>
      </w:r>
    </w:p>
    <w:p w14:paraId="195EDCC0" w14:textId="77777777" w:rsidR="00B8335A" w:rsidRPr="00F742E4" w:rsidRDefault="00B8335A" w:rsidP="00B8335A">
      <w:pPr>
        <w:autoSpaceDE w:val="0"/>
        <w:autoSpaceDN w:val="0"/>
        <w:adjustRightInd w:val="0"/>
        <w:spacing w:line="276" w:lineRule="auto"/>
        <w:ind w:right="-288"/>
        <w:jc w:val="both"/>
        <w:rPr>
          <w:b/>
          <w:u w:val="single"/>
        </w:rPr>
      </w:pPr>
    </w:p>
    <w:p w14:paraId="67475EA1" w14:textId="77777777" w:rsidR="00B8335A" w:rsidRPr="00C719DB" w:rsidRDefault="00B8335A" w:rsidP="00B8335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966DE5">
        <w:rPr>
          <w:rFonts w:ascii="Times New Roman" w:hAnsi="Times New Roman"/>
          <w:b/>
          <w:sz w:val="24"/>
          <w:szCs w:val="24"/>
        </w:rPr>
        <w:t xml:space="preserve">Проектно предложение с входящ </w:t>
      </w:r>
      <w:r w:rsidRPr="00966DE5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№ </w:t>
      </w:r>
      <w:r w:rsidRPr="002D51A8">
        <w:rPr>
          <w:rFonts w:ascii="Times New Roman" w:hAnsi="Times New Roman"/>
          <w:b/>
          <w:sz w:val="24"/>
          <w:szCs w:val="24"/>
          <w:shd w:val="clear" w:color="auto" w:fill="FEFEFE"/>
        </w:rPr>
        <w:t>BG06RDNP001-19.356-0001 от ЕТ „Воденичаров – Петър Петров” „Подкрепа на микропредприятието ЕТ „Воденичаров – Петър Петров” чрез закупуване на колесен товарач”</w:t>
      </w:r>
      <w:r w:rsidRPr="00966DE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6DE5">
        <w:rPr>
          <w:rFonts w:ascii="Times New Roman" w:hAnsi="Times New Roman"/>
          <w:b/>
          <w:sz w:val="24"/>
          <w:szCs w:val="24"/>
        </w:rPr>
        <w:t xml:space="preserve">Размер на разходите по проектното предложение </w:t>
      </w:r>
      <w:r>
        <w:rPr>
          <w:rFonts w:ascii="Times New Roman" w:hAnsi="Times New Roman"/>
          <w:b/>
          <w:sz w:val="24"/>
          <w:szCs w:val="24"/>
        </w:rPr>
        <w:t>57 400</w:t>
      </w:r>
      <w:r w:rsidRPr="00966DE5">
        <w:rPr>
          <w:rFonts w:ascii="Times New Roman" w:hAnsi="Times New Roman"/>
          <w:b/>
          <w:sz w:val="24"/>
          <w:szCs w:val="24"/>
        </w:rPr>
        <w:t>.00 лв. /</w:t>
      </w:r>
      <w:r>
        <w:rPr>
          <w:rFonts w:ascii="Times New Roman" w:hAnsi="Times New Roman"/>
          <w:b/>
          <w:sz w:val="24"/>
          <w:szCs w:val="24"/>
        </w:rPr>
        <w:t>петдесет и седем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966D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четиристотин</w:t>
      </w:r>
      <w:r w:rsidRPr="00966DE5">
        <w:rPr>
          <w:rFonts w:ascii="Times New Roman" w:hAnsi="Times New Roman"/>
          <w:b/>
          <w:sz w:val="24"/>
          <w:szCs w:val="24"/>
        </w:rPr>
        <w:t xml:space="preserve"> лева/. Размер на безвъзмездната финансова помощ 70% от стойността на проекта в размер на </w:t>
      </w:r>
      <w:r>
        <w:rPr>
          <w:rFonts w:ascii="Times New Roman" w:hAnsi="Times New Roman"/>
          <w:b/>
          <w:color w:val="000000"/>
          <w:sz w:val="24"/>
          <w:szCs w:val="24"/>
        </w:rPr>
        <w:t>40 180.00</w:t>
      </w:r>
      <w:r w:rsidRPr="00966DE5">
        <w:rPr>
          <w:rFonts w:ascii="Times New Roman" w:hAnsi="Times New Roman"/>
          <w:b/>
          <w:color w:val="000000"/>
          <w:sz w:val="24"/>
          <w:szCs w:val="24"/>
        </w:rPr>
        <w:t xml:space="preserve"> лв</w:t>
      </w:r>
      <w:r w:rsidRPr="00966DE5">
        <w:rPr>
          <w:rFonts w:ascii="Times New Roman" w:hAnsi="Times New Roman"/>
          <w:b/>
          <w:sz w:val="24"/>
          <w:szCs w:val="24"/>
        </w:rPr>
        <w:t>. /</w:t>
      </w:r>
      <w:r>
        <w:rPr>
          <w:rFonts w:ascii="Times New Roman" w:hAnsi="Times New Roman"/>
          <w:b/>
          <w:sz w:val="24"/>
          <w:szCs w:val="24"/>
        </w:rPr>
        <w:t>четирдесет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 </w:t>
      </w:r>
      <w:r>
        <w:rPr>
          <w:rFonts w:ascii="Times New Roman" w:hAnsi="Times New Roman"/>
          <w:b/>
          <w:sz w:val="24"/>
          <w:szCs w:val="24"/>
        </w:rPr>
        <w:t>сто и осемдесет лева</w:t>
      </w:r>
      <w:r w:rsidRPr="00966DE5">
        <w:rPr>
          <w:rFonts w:ascii="Times New Roman" w:hAnsi="Times New Roman"/>
          <w:b/>
          <w:sz w:val="24"/>
          <w:szCs w:val="24"/>
        </w:rPr>
        <w:t>/.</w:t>
      </w:r>
    </w:p>
    <w:p w14:paraId="38063F20" w14:textId="77777777" w:rsidR="00B8335A" w:rsidRPr="00966DE5" w:rsidRDefault="00B8335A" w:rsidP="00B8335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966DE5">
        <w:rPr>
          <w:rFonts w:ascii="Times New Roman" w:hAnsi="Times New Roman"/>
          <w:b/>
          <w:sz w:val="24"/>
          <w:szCs w:val="24"/>
        </w:rPr>
        <w:lastRenderedPageBreak/>
        <w:t xml:space="preserve">Проектно предложение с входящ </w:t>
      </w:r>
      <w:r w:rsidRPr="00966DE5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№ </w:t>
      </w:r>
      <w:r w:rsidRPr="00C719DB">
        <w:rPr>
          <w:rFonts w:ascii="Times New Roman" w:hAnsi="Times New Roman"/>
          <w:b/>
          <w:sz w:val="24"/>
          <w:szCs w:val="24"/>
          <w:shd w:val="clear" w:color="auto" w:fill="FEFEFE"/>
        </w:rPr>
        <w:t>BG06RDNP001-19.356-0002 от „Стефани 43” ООД „Подкрепа на микропредприятието „СТЕФАНИ 43” ООД чрез закупуване на колесен товарач”</w:t>
      </w:r>
      <w:r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. </w:t>
      </w:r>
      <w:r w:rsidRPr="00966DE5">
        <w:rPr>
          <w:rFonts w:ascii="Times New Roman" w:hAnsi="Times New Roman"/>
          <w:b/>
          <w:sz w:val="24"/>
          <w:szCs w:val="24"/>
        </w:rPr>
        <w:t xml:space="preserve">Размер на разходите по проектното предложение </w:t>
      </w:r>
      <w:r>
        <w:rPr>
          <w:rFonts w:ascii="Times New Roman" w:hAnsi="Times New Roman"/>
          <w:b/>
          <w:sz w:val="24"/>
          <w:szCs w:val="24"/>
        </w:rPr>
        <w:t>57 400</w:t>
      </w:r>
      <w:r w:rsidRPr="00966DE5">
        <w:rPr>
          <w:rFonts w:ascii="Times New Roman" w:hAnsi="Times New Roman"/>
          <w:b/>
          <w:sz w:val="24"/>
          <w:szCs w:val="24"/>
        </w:rPr>
        <w:t>.00 лв. /</w:t>
      </w:r>
      <w:r>
        <w:rPr>
          <w:rFonts w:ascii="Times New Roman" w:hAnsi="Times New Roman"/>
          <w:b/>
          <w:sz w:val="24"/>
          <w:szCs w:val="24"/>
        </w:rPr>
        <w:t>петдесет и седем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966DE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четиристотин</w:t>
      </w:r>
      <w:r w:rsidRPr="00966DE5">
        <w:rPr>
          <w:rFonts w:ascii="Times New Roman" w:hAnsi="Times New Roman"/>
          <w:b/>
          <w:sz w:val="24"/>
          <w:szCs w:val="24"/>
        </w:rPr>
        <w:t xml:space="preserve"> лева/. Размер на безвъзмездната финансова помощ 70% от стойността на проекта в размер на </w:t>
      </w:r>
      <w:r>
        <w:rPr>
          <w:rFonts w:ascii="Times New Roman" w:hAnsi="Times New Roman"/>
          <w:b/>
          <w:color w:val="000000"/>
          <w:sz w:val="24"/>
          <w:szCs w:val="24"/>
        </w:rPr>
        <w:t>40 180.00</w:t>
      </w:r>
      <w:r w:rsidRPr="00966DE5">
        <w:rPr>
          <w:rFonts w:ascii="Times New Roman" w:hAnsi="Times New Roman"/>
          <w:b/>
          <w:color w:val="000000"/>
          <w:sz w:val="24"/>
          <w:szCs w:val="24"/>
        </w:rPr>
        <w:t xml:space="preserve"> лв</w:t>
      </w:r>
      <w:r w:rsidRPr="00966DE5">
        <w:rPr>
          <w:rFonts w:ascii="Times New Roman" w:hAnsi="Times New Roman"/>
          <w:b/>
          <w:sz w:val="24"/>
          <w:szCs w:val="24"/>
        </w:rPr>
        <w:t>. /</w:t>
      </w:r>
      <w:r>
        <w:rPr>
          <w:rFonts w:ascii="Times New Roman" w:hAnsi="Times New Roman"/>
          <w:b/>
          <w:sz w:val="24"/>
          <w:szCs w:val="24"/>
        </w:rPr>
        <w:t>четирдесет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 </w:t>
      </w:r>
      <w:r>
        <w:rPr>
          <w:rFonts w:ascii="Times New Roman" w:hAnsi="Times New Roman"/>
          <w:b/>
          <w:sz w:val="24"/>
          <w:szCs w:val="24"/>
        </w:rPr>
        <w:t>сто и осемдесет лева</w:t>
      </w:r>
      <w:r w:rsidRPr="00966DE5">
        <w:rPr>
          <w:rFonts w:ascii="Times New Roman" w:hAnsi="Times New Roman"/>
          <w:b/>
          <w:sz w:val="24"/>
          <w:szCs w:val="24"/>
        </w:rPr>
        <w:t>/.</w:t>
      </w:r>
    </w:p>
    <w:p w14:paraId="62B07308" w14:textId="77777777" w:rsidR="00B8335A" w:rsidRPr="00966DE5" w:rsidRDefault="00B8335A" w:rsidP="00B8335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_Hlk145663339"/>
      <w:r w:rsidRPr="00966DE5">
        <w:rPr>
          <w:rFonts w:ascii="Times New Roman" w:hAnsi="Times New Roman"/>
          <w:b/>
          <w:sz w:val="24"/>
          <w:szCs w:val="24"/>
        </w:rPr>
        <w:t xml:space="preserve">Проектно предложение с входящ </w:t>
      </w:r>
      <w:r w:rsidRPr="00966DE5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№ </w:t>
      </w:r>
      <w:r w:rsidRPr="00D15107">
        <w:rPr>
          <w:rFonts w:ascii="Times New Roman" w:hAnsi="Times New Roman"/>
          <w:b/>
          <w:sz w:val="24"/>
          <w:szCs w:val="24"/>
          <w:shd w:val="clear" w:color="auto" w:fill="FEFEFE"/>
        </w:rPr>
        <w:t>BG06RDNP001-19.356-0006 от „ГЕРИ ТРАНС ИНТЕРНЕШЪНЪЛ“ ЕООД „Закупуване на строителна машина за дейността на фирма "ГЕРИ ТРАНС ИНТЕРНЕШЪНЪЛ ЕООД"”</w:t>
      </w:r>
      <w:r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. </w:t>
      </w:r>
      <w:r w:rsidRPr="00966DE5">
        <w:rPr>
          <w:rFonts w:ascii="Times New Roman" w:hAnsi="Times New Roman"/>
          <w:b/>
          <w:sz w:val="24"/>
          <w:szCs w:val="24"/>
        </w:rPr>
        <w:t xml:space="preserve">Размер на разходите по проектното предложение </w:t>
      </w:r>
      <w:r>
        <w:rPr>
          <w:rFonts w:ascii="Times New Roman" w:hAnsi="Times New Roman"/>
          <w:b/>
          <w:sz w:val="24"/>
          <w:szCs w:val="24"/>
        </w:rPr>
        <w:t>241 000</w:t>
      </w:r>
      <w:r w:rsidRPr="00966DE5">
        <w:rPr>
          <w:rFonts w:ascii="Times New Roman" w:hAnsi="Times New Roman"/>
          <w:b/>
          <w:sz w:val="24"/>
          <w:szCs w:val="24"/>
        </w:rPr>
        <w:t>.00 лв. /</w:t>
      </w:r>
      <w:r>
        <w:rPr>
          <w:rFonts w:ascii="Times New Roman" w:hAnsi="Times New Roman"/>
          <w:b/>
          <w:sz w:val="24"/>
          <w:szCs w:val="24"/>
        </w:rPr>
        <w:t>двеста четирдесет и една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6DE5">
        <w:rPr>
          <w:rFonts w:ascii="Times New Roman" w:hAnsi="Times New Roman"/>
          <w:b/>
          <w:sz w:val="24"/>
          <w:szCs w:val="24"/>
        </w:rPr>
        <w:t xml:space="preserve">лева/. Размер на безвъзмездната финансова помощ 70% от стойността на проекта в размер на </w:t>
      </w:r>
      <w:r>
        <w:rPr>
          <w:rFonts w:ascii="Times New Roman" w:hAnsi="Times New Roman"/>
          <w:b/>
          <w:color w:val="000000"/>
          <w:sz w:val="24"/>
          <w:szCs w:val="24"/>
        </w:rPr>
        <w:t>168 700.00</w:t>
      </w:r>
      <w:r w:rsidRPr="00966DE5">
        <w:rPr>
          <w:rFonts w:ascii="Times New Roman" w:hAnsi="Times New Roman"/>
          <w:b/>
          <w:color w:val="000000"/>
          <w:sz w:val="24"/>
          <w:szCs w:val="24"/>
        </w:rPr>
        <w:t xml:space="preserve"> лв</w:t>
      </w:r>
      <w:r w:rsidRPr="00966DE5">
        <w:rPr>
          <w:rFonts w:ascii="Times New Roman" w:hAnsi="Times New Roman"/>
          <w:b/>
          <w:sz w:val="24"/>
          <w:szCs w:val="24"/>
        </w:rPr>
        <w:t>. /</w:t>
      </w:r>
      <w:r>
        <w:rPr>
          <w:rFonts w:ascii="Times New Roman" w:hAnsi="Times New Roman"/>
          <w:b/>
          <w:sz w:val="24"/>
          <w:szCs w:val="24"/>
        </w:rPr>
        <w:t>сто шестдесет и осем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 </w:t>
      </w:r>
      <w:r>
        <w:rPr>
          <w:rFonts w:ascii="Times New Roman" w:hAnsi="Times New Roman"/>
          <w:b/>
          <w:sz w:val="24"/>
          <w:szCs w:val="24"/>
        </w:rPr>
        <w:t>и седемстотин лева</w:t>
      </w:r>
      <w:r w:rsidRPr="00966DE5">
        <w:rPr>
          <w:rFonts w:ascii="Times New Roman" w:hAnsi="Times New Roman"/>
          <w:b/>
          <w:sz w:val="24"/>
          <w:szCs w:val="24"/>
        </w:rPr>
        <w:t>/.</w:t>
      </w:r>
    </w:p>
    <w:bookmarkEnd w:id="7"/>
    <w:p w14:paraId="2639F3E4" w14:textId="77777777" w:rsidR="00B8335A" w:rsidRPr="00966DE5" w:rsidRDefault="00B8335A" w:rsidP="00B8335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966DE5">
        <w:rPr>
          <w:rFonts w:ascii="Times New Roman" w:hAnsi="Times New Roman"/>
          <w:b/>
          <w:sz w:val="24"/>
          <w:szCs w:val="24"/>
        </w:rPr>
        <w:t xml:space="preserve">Проектно предложение с входящ </w:t>
      </w:r>
      <w:r w:rsidRPr="00966DE5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№ </w:t>
      </w:r>
      <w:r w:rsidRPr="00D15107">
        <w:rPr>
          <w:rFonts w:ascii="Times New Roman" w:hAnsi="Times New Roman"/>
          <w:b/>
          <w:sz w:val="24"/>
          <w:szCs w:val="24"/>
          <w:shd w:val="clear" w:color="auto" w:fill="FEFEFE"/>
        </w:rPr>
        <w:t>BG06RDNP001-19.356-0003 от „Аксос“ ЕООД „Закупуване на специализиран софтуер за управление, анализ на данни и SEO оптимизация на онлайн магазини в платформата Etsy и компютърно оборудване”</w:t>
      </w:r>
      <w:r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. </w:t>
      </w:r>
      <w:r w:rsidRPr="00966DE5">
        <w:rPr>
          <w:rFonts w:ascii="Times New Roman" w:hAnsi="Times New Roman"/>
          <w:b/>
          <w:sz w:val="24"/>
          <w:szCs w:val="24"/>
        </w:rPr>
        <w:t xml:space="preserve">Размер на разходите по проектното предложение </w:t>
      </w:r>
      <w:r>
        <w:rPr>
          <w:rFonts w:ascii="Times New Roman" w:hAnsi="Times New Roman"/>
          <w:b/>
          <w:sz w:val="24"/>
          <w:szCs w:val="24"/>
        </w:rPr>
        <w:t>283 993</w:t>
      </w:r>
      <w:r w:rsidRPr="00966DE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966DE5">
        <w:rPr>
          <w:rFonts w:ascii="Times New Roman" w:hAnsi="Times New Roman"/>
          <w:b/>
          <w:sz w:val="24"/>
          <w:szCs w:val="24"/>
        </w:rPr>
        <w:t>0 лв. /</w:t>
      </w:r>
      <w:r>
        <w:rPr>
          <w:rFonts w:ascii="Times New Roman" w:hAnsi="Times New Roman"/>
          <w:b/>
          <w:sz w:val="24"/>
          <w:szCs w:val="24"/>
        </w:rPr>
        <w:t xml:space="preserve">двеста осемдесет и три </w:t>
      </w:r>
      <w:r w:rsidRPr="00966DE5">
        <w:rPr>
          <w:rFonts w:ascii="Times New Roman" w:hAnsi="Times New Roman"/>
          <w:b/>
          <w:sz w:val="24"/>
          <w:szCs w:val="24"/>
        </w:rPr>
        <w:t>хиляди</w:t>
      </w:r>
      <w:r>
        <w:rPr>
          <w:rFonts w:ascii="Times New Roman" w:hAnsi="Times New Roman"/>
          <w:b/>
          <w:sz w:val="24"/>
          <w:szCs w:val="24"/>
        </w:rPr>
        <w:t xml:space="preserve"> деветстотин деветдесет и три </w:t>
      </w:r>
      <w:r w:rsidRPr="00966DE5">
        <w:rPr>
          <w:rFonts w:ascii="Times New Roman" w:hAnsi="Times New Roman"/>
          <w:b/>
          <w:sz w:val="24"/>
          <w:szCs w:val="24"/>
        </w:rPr>
        <w:t>лева</w:t>
      </w:r>
      <w:r>
        <w:rPr>
          <w:rFonts w:ascii="Times New Roman" w:hAnsi="Times New Roman"/>
          <w:b/>
          <w:sz w:val="24"/>
          <w:szCs w:val="24"/>
        </w:rPr>
        <w:t xml:space="preserve"> и петдесет стотинки</w:t>
      </w:r>
      <w:r w:rsidRPr="00966DE5">
        <w:rPr>
          <w:rFonts w:ascii="Times New Roman" w:hAnsi="Times New Roman"/>
          <w:b/>
          <w:sz w:val="24"/>
          <w:szCs w:val="24"/>
        </w:rPr>
        <w:t xml:space="preserve">/. Размер на безвъзмездната финансова помощ </w:t>
      </w:r>
      <w:r>
        <w:rPr>
          <w:rFonts w:ascii="Times New Roman" w:hAnsi="Times New Roman"/>
          <w:b/>
          <w:sz w:val="24"/>
          <w:szCs w:val="24"/>
        </w:rPr>
        <w:t>1</w:t>
      </w:r>
      <w:r w:rsidRPr="00966DE5">
        <w:rPr>
          <w:rFonts w:ascii="Times New Roman" w:hAnsi="Times New Roman"/>
          <w:b/>
          <w:sz w:val="24"/>
          <w:szCs w:val="24"/>
        </w:rPr>
        <w:t xml:space="preserve">0% от стойността на проекта в размер на </w:t>
      </w:r>
      <w:r>
        <w:rPr>
          <w:rFonts w:ascii="Times New Roman" w:hAnsi="Times New Roman"/>
          <w:b/>
          <w:color w:val="000000"/>
          <w:sz w:val="24"/>
          <w:szCs w:val="24"/>
        </w:rPr>
        <w:t>28 399.35</w:t>
      </w:r>
      <w:r w:rsidRPr="00966DE5">
        <w:rPr>
          <w:rFonts w:ascii="Times New Roman" w:hAnsi="Times New Roman"/>
          <w:b/>
          <w:color w:val="000000"/>
          <w:sz w:val="24"/>
          <w:szCs w:val="24"/>
        </w:rPr>
        <w:t xml:space="preserve"> лв</w:t>
      </w:r>
      <w:r w:rsidRPr="00966DE5">
        <w:rPr>
          <w:rFonts w:ascii="Times New Roman" w:hAnsi="Times New Roman"/>
          <w:b/>
          <w:sz w:val="24"/>
          <w:szCs w:val="24"/>
        </w:rPr>
        <w:t>. /</w:t>
      </w:r>
      <w:r>
        <w:rPr>
          <w:rFonts w:ascii="Times New Roman" w:hAnsi="Times New Roman"/>
          <w:b/>
          <w:sz w:val="24"/>
          <w:szCs w:val="24"/>
        </w:rPr>
        <w:t>двадесет и осем</w:t>
      </w:r>
      <w:r w:rsidRPr="00966DE5">
        <w:rPr>
          <w:rFonts w:ascii="Times New Roman" w:hAnsi="Times New Roman"/>
          <w:b/>
          <w:sz w:val="24"/>
          <w:szCs w:val="24"/>
        </w:rPr>
        <w:t xml:space="preserve"> хиляди</w:t>
      </w:r>
      <w:r>
        <w:rPr>
          <w:rFonts w:ascii="Times New Roman" w:hAnsi="Times New Roman"/>
          <w:b/>
          <w:sz w:val="24"/>
          <w:szCs w:val="24"/>
        </w:rPr>
        <w:t xml:space="preserve"> триста деветдесет и девет лева и тридесет и пет стотинки</w:t>
      </w:r>
      <w:r w:rsidRPr="00966DE5">
        <w:rPr>
          <w:rFonts w:ascii="Times New Roman" w:hAnsi="Times New Roman"/>
          <w:b/>
          <w:sz w:val="24"/>
          <w:szCs w:val="24"/>
        </w:rPr>
        <w:t>/.</w:t>
      </w:r>
    </w:p>
    <w:p w14:paraId="184E4095" w14:textId="77777777" w:rsidR="00B8335A" w:rsidRPr="00966DE5" w:rsidRDefault="00B8335A" w:rsidP="00B8335A">
      <w:pPr>
        <w:pStyle w:val="ListParagraph"/>
        <w:autoSpaceDE w:val="0"/>
        <w:autoSpaceDN w:val="0"/>
        <w:adjustRightInd w:val="0"/>
        <w:ind w:left="900" w:right="-28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0AFD51" w14:textId="77777777" w:rsidR="00B8335A" w:rsidRPr="00C04A44" w:rsidRDefault="00B8335A" w:rsidP="00B8335A">
      <w:pPr>
        <w:spacing w:line="276" w:lineRule="auto"/>
        <w:ind w:firstLine="720"/>
        <w:jc w:val="both"/>
      </w:pPr>
      <w:r w:rsidRPr="00F15A14">
        <w:rPr>
          <w:b/>
        </w:rPr>
        <w:t xml:space="preserve">III. </w:t>
      </w:r>
      <w:r w:rsidRPr="007209AF">
        <w:rPr>
          <w:b/>
        </w:rPr>
        <w:t xml:space="preserve">Комисията за подбор на проектни предложения, подадени по процедура за подбор на проектни предложения за предоставяне на безвъзмездна финансова помощ № BG06RDNP001-19.356 по мярка 6.4 „Инвестиции в подкрепа на неземеделски дейности“ от Стратегия за ВОМР на МИГ Сливница – Драгоман по Подмярка 19.2 „Прилагане на операции в рамките на стратегии за Водено от общностите местно развитие /ВОМР/” от Програма за развитие на селските райони 2014-2020г. предлага да бъдат включени в </w:t>
      </w:r>
      <w:r w:rsidRPr="007209AF">
        <w:rPr>
          <w:b/>
          <w:shd w:val="clear" w:color="auto" w:fill="FEFEFE"/>
        </w:rPr>
        <w:t>списък с резервните проектни предложения, които успешно са преминали оценяването, но за които не достига финансиране по процедурата</w:t>
      </w:r>
      <w:r w:rsidRPr="007209AF">
        <w:rPr>
          <w:b/>
        </w:rPr>
        <w:t>:</w:t>
      </w:r>
    </w:p>
    <w:p w14:paraId="74A4EFED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t xml:space="preserve">1. </w:t>
      </w:r>
      <w:r w:rsidRPr="00626B2E">
        <w:rPr>
          <w:b/>
        </w:rPr>
        <w:t xml:space="preserve">Проектно предложение № </w:t>
      </w:r>
      <w:r w:rsidRPr="007209AF">
        <w:rPr>
          <w:b/>
          <w:shd w:val="clear" w:color="auto" w:fill="FEFEFE"/>
        </w:rPr>
        <w:t>BG06RDNP001-19.356-0005 от „Маестро мюзик” ЕООД „Изграждане на звукозаписно студио в гр. Сливница”</w:t>
      </w:r>
      <w:r>
        <w:rPr>
          <w:b/>
          <w:shd w:val="clear" w:color="auto" w:fill="FEFEFE"/>
        </w:rPr>
        <w:t xml:space="preserve">. </w:t>
      </w:r>
      <w:r>
        <w:rPr>
          <w:b/>
        </w:rPr>
        <w:t>Р</w:t>
      </w:r>
      <w:r w:rsidRPr="00626B2E">
        <w:rPr>
          <w:b/>
        </w:rPr>
        <w:t xml:space="preserve">азмер на разходите </w:t>
      </w:r>
      <w:r>
        <w:rPr>
          <w:b/>
        </w:rPr>
        <w:t xml:space="preserve">по проектното предложение </w:t>
      </w:r>
      <w:r w:rsidRPr="007209AF">
        <w:rPr>
          <w:b/>
        </w:rPr>
        <w:t>267 579.00</w:t>
      </w:r>
      <w:r>
        <w:rPr>
          <w:b/>
        </w:rPr>
        <w:t xml:space="preserve"> </w:t>
      </w:r>
      <w:r w:rsidRPr="00626B2E">
        <w:rPr>
          <w:b/>
        </w:rPr>
        <w:t>лв. /</w:t>
      </w:r>
      <w:r>
        <w:rPr>
          <w:b/>
        </w:rPr>
        <w:t xml:space="preserve">двеста шестдесет и седем </w:t>
      </w:r>
      <w:r w:rsidRPr="00626B2E">
        <w:rPr>
          <w:b/>
        </w:rPr>
        <w:t xml:space="preserve">хиляди </w:t>
      </w:r>
      <w:r>
        <w:rPr>
          <w:b/>
        </w:rPr>
        <w:t xml:space="preserve">петстотин седемдесет и девет </w:t>
      </w:r>
      <w:r w:rsidRPr="00626B2E">
        <w:rPr>
          <w:b/>
        </w:rPr>
        <w:t>лева</w:t>
      </w:r>
      <w:r>
        <w:rPr>
          <w:b/>
        </w:rPr>
        <w:t>/. Р</w:t>
      </w:r>
      <w:r w:rsidRPr="00626B2E">
        <w:rPr>
          <w:b/>
        </w:rPr>
        <w:t xml:space="preserve">азмер на безвъзмездната финансова помощ </w:t>
      </w:r>
      <w:r>
        <w:rPr>
          <w:b/>
        </w:rPr>
        <w:t>7</w:t>
      </w:r>
      <w:r w:rsidRPr="00626B2E">
        <w:rPr>
          <w:b/>
        </w:rPr>
        <w:t xml:space="preserve">0% от стойността на проекта в размер на </w:t>
      </w:r>
      <w:r w:rsidRPr="000F1136">
        <w:rPr>
          <w:b/>
          <w:color w:val="000000"/>
        </w:rPr>
        <w:t>187 305.30</w:t>
      </w:r>
      <w:r>
        <w:rPr>
          <w:b/>
          <w:color w:val="000000"/>
        </w:rPr>
        <w:t xml:space="preserve"> </w:t>
      </w:r>
      <w:r w:rsidRPr="00626B2E">
        <w:rPr>
          <w:b/>
          <w:color w:val="000000"/>
        </w:rPr>
        <w:t>лв</w:t>
      </w:r>
      <w:r w:rsidRPr="00626B2E">
        <w:rPr>
          <w:b/>
        </w:rPr>
        <w:t>. /</w:t>
      </w:r>
      <w:r>
        <w:rPr>
          <w:b/>
        </w:rPr>
        <w:t xml:space="preserve">сто осемдесет и седем </w:t>
      </w:r>
      <w:r w:rsidRPr="00626B2E">
        <w:rPr>
          <w:b/>
        </w:rPr>
        <w:t xml:space="preserve">хиляди </w:t>
      </w:r>
      <w:r>
        <w:rPr>
          <w:b/>
        </w:rPr>
        <w:t>триста и пет лева и тридесет</w:t>
      </w:r>
      <w:r w:rsidRPr="00626B2E">
        <w:rPr>
          <w:b/>
        </w:rPr>
        <w:t xml:space="preserve"> стотинки/.</w:t>
      </w:r>
    </w:p>
    <w:p w14:paraId="76955FB0" w14:textId="77777777" w:rsidR="00B8335A" w:rsidRPr="00626B2E" w:rsidRDefault="00B8335A" w:rsidP="00B8335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color w:val="000000"/>
        </w:rPr>
      </w:pPr>
    </w:p>
    <w:p w14:paraId="5B84E83C" w14:textId="77777777" w:rsidR="00B8335A" w:rsidRDefault="00B8335A" w:rsidP="00B8335A">
      <w:pPr>
        <w:spacing w:line="276" w:lineRule="auto"/>
        <w:ind w:firstLine="720"/>
        <w:jc w:val="both"/>
        <w:rPr>
          <w:shd w:val="clear" w:color="auto" w:fill="FEFEFE"/>
        </w:rPr>
      </w:pPr>
    </w:p>
    <w:p w14:paraId="14CE2509" w14:textId="77777777" w:rsidR="00B8335A" w:rsidRDefault="00B8335A" w:rsidP="00B8335A">
      <w:pPr>
        <w:spacing w:line="276" w:lineRule="auto"/>
        <w:ind w:firstLine="720"/>
        <w:jc w:val="both"/>
        <w:rPr>
          <w:b/>
        </w:rPr>
      </w:pPr>
      <w:r w:rsidRPr="00F15A14">
        <w:rPr>
          <w:b/>
        </w:rPr>
        <w:t>I</w:t>
      </w:r>
      <w:r>
        <w:rPr>
          <w:b/>
          <w:lang w:val="en-US"/>
        </w:rPr>
        <w:t>V</w:t>
      </w:r>
      <w:r w:rsidRPr="00F15A14">
        <w:rPr>
          <w:b/>
        </w:rPr>
        <w:t xml:space="preserve">. Комисията </w:t>
      </w:r>
      <w:r>
        <w:rPr>
          <w:b/>
        </w:rPr>
        <w:t>за подбор на проектни предложения отхвърля и</w:t>
      </w:r>
      <w:r w:rsidRPr="00F15A14">
        <w:rPr>
          <w:b/>
        </w:rPr>
        <w:t xml:space="preserve"> предлага да не бъдат финансирани </w:t>
      </w:r>
      <w:r>
        <w:rPr>
          <w:b/>
        </w:rPr>
        <w:t xml:space="preserve">следните </w:t>
      </w:r>
      <w:r w:rsidRPr="00F15A14">
        <w:rPr>
          <w:b/>
        </w:rPr>
        <w:t>проектни предложения</w:t>
      </w:r>
      <w:r>
        <w:rPr>
          <w:b/>
        </w:rPr>
        <w:t>:</w:t>
      </w:r>
    </w:p>
    <w:p w14:paraId="436F7893" w14:textId="77777777" w:rsidR="00B8335A" w:rsidRPr="00670F8D" w:rsidRDefault="00B8335A" w:rsidP="00B8335A">
      <w:pPr>
        <w:pStyle w:val="Berto"/>
        <w:tabs>
          <w:tab w:val="left" w:pos="284"/>
        </w:tabs>
        <w:spacing w:before="0"/>
        <w:jc w:val="both"/>
        <w:rPr>
          <w:b/>
          <w:shd w:val="clear" w:color="auto" w:fill="FFFFFF"/>
        </w:rPr>
      </w:pPr>
      <w:r w:rsidRPr="00EA1F94">
        <w:rPr>
          <w:b/>
        </w:rPr>
        <w:t>1.</w:t>
      </w:r>
      <w:r w:rsidRPr="00EA1F94">
        <w:rPr>
          <w:b/>
          <w:shd w:val="clear" w:color="auto" w:fill="FEFEFE"/>
        </w:rPr>
        <w:t xml:space="preserve"> </w:t>
      </w:r>
      <w:r>
        <w:rPr>
          <w:b/>
        </w:rPr>
        <w:t>Проектно предложение с</w:t>
      </w:r>
      <w:r w:rsidRPr="00EA1F94">
        <w:rPr>
          <w:b/>
        </w:rPr>
        <w:t xml:space="preserve"> входящ </w:t>
      </w:r>
      <w:r w:rsidRPr="00EA1F94">
        <w:rPr>
          <w:b/>
          <w:shd w:val="clear" w:color="auto" w:fill="FEFEFE"/>
        </w:rPr>
        <w:t xml:space="preserve">№ </w:t>
      </w:r>
      <w:r w:rsidRPr="00670F8D">
        <w:rPr>
          <w:b/>
          <w:shd w:val="clear" w:color="auto" w:fill="FEFEFE"/>
        </w:rPr>
        <w:t>BG06RDNP001-19.356-0004 от „А И М – 94“ ООД</w:t>
      </w:r>
      <w:r w:rsidRPr="00EA1F94">
        <w:rPr>
          <w:b/>
          <w:shd w:val="clear" w:color="auto" w:fill="FEFEFE"/>
        </w:rPr>
        <w:t xml:space="preserve">, тъй като </w:t>
      </w:r>
      <w:r w:rsidRPr="00670F8D">
        <w:rPr>
          <w:b/>
          <w:shd w:val="clear" w:color="auto" w:fill="FFFFFF"/>
        </w:rPr>
        <w:t>не отговаря на критериите за административно съответствие и допустимост</w:t>
      </w:r>
      <w:r>
        <w:rPr>
          <w:b/>
          <w:shd w:val="clear" w:color="auto" w:fill="FFFFFF"/>
          <w:lang w:val="bg-BG"/>
        </w:rPr>
        <w:t>. О</w:t>
      </w:r>
      <w:r w:rsidRPr="00670F8D">
        <w:rPr>
          <w:b/>
          <w:shd w:val="clear" w:color="auto" w:fill="FFFFFF"/>
        </w:rPr>
        <w:t>ткрити</w:t>
      </w:r>
      <w:r>
        <w:rPr>
          <w:b/>
          <w:shd w:val="clear" w:color="auto" w:fill="FFFFFF"/>
          <w:lang w:val="bg-BG"/>
        </w:rPr>
        <w:t xml:space="preserve"> са</w:t>
      </w:r>
      <w:r w:rsidRPr="00670F8D">
        <w:rPr>
          <w:b/>
          <w:shd w:val="clear" w:color="auto" w:fill="FFFFFF"/>
        </w:rPr>
        <w:t xml:space="preserve"> следните несъответствия и липса на документи не отговарящи на условията на административно съответствие и допустимост: </w:t>
      </w:r>
    </w:p>
    <w:p w14:paraId="267182FC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В Група II: ПРИДРУЖАВАЩИ ОБЩИ ДОКУМЕНТИ липсват следните документи: </w:t>
      </w:r>
    </w:p>
    <w:p w14:paraId="6BBAC061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1. По т.3 не е представено свидетелство за съдимост на съдружника Лили Димитрова Соколова, която има правомощия за вземане на решения или контрол по отношение на кандидата съгласно дружествения договор.</w:t>
      </w:r>
    </w:p>
    <w:p w14:paraId="76734A56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2. По точка 8 към приложената Декларация по чл.3 и чл.4 от ЗМСП не е подадена Справка за обобщените параметри на предприятието. Не са предоставени разяснения относно съдружника Лили Димитрова Соколова и потенциална свързаност на Лиан-07 ЕООД и Мелди-Лили Соколова ЕТ. </w:t>
      </w:r>
    </w:p>
    <w:p w14:paraId="3FF7C43F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3. По т.9 в приложения бизнес - план Таблица 11 не е попълнена. </w:t>
      </w:r>
    </w:p>
    <w:p w14:paraId="1F307A3B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4. По т. 10 не е представен Отчет за приходите и разходите за предходната финансова година (2022г.) заверен от кандидата. Не са представени и доказателства, че ОПР за 2022г. е подаден към НСИ.</w:t>
      </w:r>
    </w:p>
    <w:p w14:paraId="21CDFF01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5. По т.11 не е представена Справка за дълготрайни активи за предходната финансова година заверена от кандидата, както и документи за потвърждение, че е подадена към НСИ. </w:t>
      </w:r>
    </w:p>
    <w:p w14:paraId="76BC8D78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6. По т.12 е представена Инвентарна книга с дата 01.08.2023г., която не е заверена от кандидата.</w:t>
      </w:r>
    </w:p>
    <w:p w14:paraId="3A8C3911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7. По т.14 не е представено платежно нареждане и банково извлечение за платената сума.</w:t>
      </w:r>
    </w:p>
    <w:p w14:paraId="30762069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8. По т.15 кандидата не е представил разяснение за съответствието на идентификационните номера на поземлените имоти, описани в нотариалните актове с номерата на имотите, в които ще се реализират дейностите по проекта, а именно: УПИ VIII-18,5,25,735,17,26 „за бензиностанция, търговски обекти, заведение за хранене“, кв.105, по регулационен и застроителен план на гр. Драгоман, общ. Драгоман, обл. Софийска.</w:t>
      </w:r>
    </w:p>
    <w:p w14:paraId="3EC630D0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9. По т.20 не са представени заверени и одобрени технически проекти и удостоверения за проектантска правоспособност на изготвилите проектите, съгласно изискванията на ЗУТ.</w:t>
      </w:r>
    </w:p>
    <w:p w14:paraId="544B7F24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lastRenderedPageBreak/>
        <w:t>10. По т.21 не са представени коректно заверени количествени сметки във формат ексел, които да кореспондират и с количествените сметки в запитванията за оферти.</w:t>
      </w:r>
    </w:p>
    <w:p w14:paraId="6F597146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11. По т.22 не е представено Разрешение/я за строеж от гл. архитект на община Драгоман.</w:t>
      </w:r>
    </w:p>
    <w:p w14:paraId="555B8B88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12. По т.25 не е представен Технологичен проект, разработен съгласно изискванията.</w:t>
      </w:r>
    </w:p>
    <w:p w14:paraId="3404B90C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13. По т.30 не е представено разяснение във връзка с констатирано несъответствие, а именно на етап кандидатстване е представен договор с „Геосистемс“ ООД от 30.05.2023г., а протокола за избор на проектант е с дата 17.07.2023г.</w:t>
      </w:r>
    </w:p>
    <w:p w14:paraId="343BD6A1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14. По т.34 е констатирано следното:</w:t>
      </w:r>
    </w:p>
    <w:p w14:paraId="76A5AD16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 14.1) Представени са запитвания за оферти от 01.06.2023 г. за доставка и монтаж на фотоволтаична инсталация до три фирми: Еклипт ЕООД, с ЕИК 200880531, Енекод Грийн ЕАД, с ЕИК 204741372 и СИМ Билдинг Груп ООД с ЕИК 205221467. Установи се несъответствие в количествената сметка, описана в запитванията за оферти и КСС в подадените оферти. Т.е. офертите не са съпоставими и не става ясно как кандидата е определил стойността на разхода. От представеният протокол за доставка и монтаж на фотоволтаична инсталация не става ясно какво е решението на комисията, а именно: дали е за избор на изпълнител или е решение за определяне на стойността на разхода. </w:t>
      </w:r>
    </w:p>
    <w:p w14:paraId="4CEE1396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14.2) Представени са запитвания за оферти за СМР от 01.06.2023 г. до три фирми: Трайко Строй БГ ЕООД с ЕИК 206824945, Хедемора ЕООД с ЕИК 131010381 и Люник ЕООД с ЕИК 175251156. Към запитванията за оферти липсват приложения с Количествените сметки по отделните проектни части. Не може да се определи съпоставимост между офертите и запитването. От представеният протокол за СМР не става ясно какво е решението на комисията, а именно: дали е за избор на изпълнител или е решение за определяне на стойността на разхода. </w:t>
      </w:r>
    </w:p>
    <w:p w14:paraId="64723F3A" w14:textId="3B8DBACA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 xml:space="preserve"> 14.3) Представени са запитвания за оферти за оборудване на автомивка от 01.06.2023 г. до три фирми: Ембеко АД с ЕИК 175393629, Аутолавадо ЕООД с ЕИК 205763012 и Ликос Ойл ОО</w:t>
      </w:r>
      <w:r w:rsidR="0065413A">
        <w:rPr>
          <w:b/>
          <w:shd w:val="clear" w:color="auto" w:fill="FFFFFF"/>
          <w:lang w:val="bg-BG"/>
        </w:rPr>
        <w:t>Д</w:t>
      </w:r>
      <w:r w:rsidRPr="00670F8D">
        <w:rPr>
          <w:b/>
          <w:shd w:val="clear" w:color="auto" w:fill="FFFFFF"/>
        </w:rPr>
        <w:t xml:space="preserve"> с ЕИК 130371998. Установи се несъответствие в количествената сметка, описана в запитванията за оферти и КСС в подадените оферти. Т.е. офертите не са съпоставими и не става ясно как кандидата е определил стойността на разхода. От представеният протокол за оборудване на автомивка не става ясно какво е решението на комисията, а именно: дали е за избор на изпълнител или е решение за определяне на стойността на разхода. </w:t>
      </w:r>
    </w:p>
    <w:p w14:paraId="0DF076D4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15. По т.39 не е представена коректно попълнена Декларация за размера на получените минимални и държавни помощи.</w:t>
      </w:r>
    </w:p>
    <w:p w14:paraId="5D0B65ED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16. По т.40 не е приложена коректно попълнена Декларация за липса на основания за отстраняване.</w:t>
      </w:r>
    </w:p>
    <w:p w14:paraId="195216CF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lastRenderedPageBreak/>
        <w:t>17. По т.46 не е представена Декларация за свързаност от съдружника в дружеството – Лили Димитрова Соколова.</w:t>
      </w:r>
    </w:p>
    <w:p w14:paraId="7D41B147" w14:textId="77777777" w:rsidR="00B8335A" w:rsidRPr="00670F8D" w:rsidRDefault="00B8335A" w:rsidP="00B8335A">
      <w:pPr>
        <w:pStyle w:val="Berto"/>
        <w:tabs>
          <w:tab w:val="left" w:pos="284"/>
        </w:tabs>
        <w:jc w:val="both"/>
        <w:rPr>
          <w:b/>
          <w:shd w:val="clear" w:color="auto" w:fill="FFFFFF"/>
        </w:rPr>
      </w:pPr>
      <w:r w:rsidRPr="00670F8D">
        <w:rPr>
          <w:b/>
          <w:shd w:val="clear" w:color="auto" w:fill="FFFFFF"/>
        </w:rPr>
        <w:t>В Група III: ПРИДРУЖАВАЩИ СПЕЦИФИЧНИ ДОКУМЕНТИ по т.1 е представен Отчет за заетите лица, средствата за работна заплата и други разходи за труд за 2022г., които е некоректно попълнен, както и липсват доказателства, че е подаден към НСИ.</w:t>
      </w:r>
    </w:p>
    <w:p w14:paraId="5C3AE5D4" w14:textId="77777777" w:rsidR="00B8335A" w:rsidRDefault="00B8335A" w:rsidP="00B8335A">
      <w:pPr>
        <w:pStyle w:val="Berto"/>
        <w:tabs>
          <w:tab w:val="left" w:pos="284"/>
        </w:tabs>
        <w:spacing w:before="0"/>
        <w:jc w:val="both"/>
        <w:rPr>
          <w:rFonts w:ascii="Times New Roman CYR" w:hAnsi="Times New Roman CYR" w:cs="Times New Roman CYR"/>
          <w:b/>
          <w:highlight w:val="yellow"/>
        </w:rPr>
      </w:pPr>
      <w:r w:rsidRPr="00670F8D">
        <w:rPr>
          <w:b/>
          <w:shd w:val="clear" w:color="auto" w:fill="FFFFFF"/>
        </w:rPr>
        <w:t>В секция 8 „Индикатори“ не е подадена коректна целева стойност.</w:t>
      </w:r>
    </w:p>
    <w:p w14:paraId="5A8FEBBA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5E53261F" w14:textId="77777777" w:rsidR="00B8335A" w:rsidRPr="00E17AB0" w:rsidRDefault="00B8335A" w:rsidP="00B8335A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36EA4E27" w14:textId="77777777" w:rsidR="00B8335A" w:rsidRDefault="00B8335A" w:rsidP="00B8335A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>
        <w:rPr>
          <w:b/>
        </w:rPr>
        <w:t xml:space="preserve">            </w:t>
      </w:r>
      <w:r>
        <w:rPr>
          <w:b/>
          <w:lang w:val="en-US"/>
        </w:rPr>
        <w:t>V</w:t>
      </w:r>
      <w:r>
        <w:rPr>
          <w:b/>
        </w:rPr>
        <w:t>. Оттеглени проектни предложения: НЯМА</w:t>
      </w:r>
    </w:p>
    <w:p w14:paraId="4CF262B6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6A29E51A" w14:textId="77777777" w:rsidR="00111BA3" w:rsidRPr="00FB411A" w:rsidRDefault="00111BA3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64470676" w14:textId="156E10C5" w:rsidR="009D76B7" w:rsidRPr="00591763" w:rsidRDefault="00111BA3" w:rsidP="009D76B7">
      <w:pPr>
        <w:autoSpaceDE w:val="0"/>
        <w:autoSpaceDN w:val="0"/>
        <w:adjustRightInd w:val="0"/>
        <w:ind w:right="-288"/>
        <w:jc w:val="both"/>
      </w:pPr>
      <w:r>
        <w:t>Дата на съставяне на доклада:</w:t>
      </w:r>
      <w:r w:rsidR="00E57CFD">
        <w:t xml:space="preserve"> </w:t>
      </w:r>
      <w:r w:rsidR="00B8335A">
        <w:rPr>
          <w:lang w:val="en-US"/>
        </w:rPr>
        <w:t>1</w:t>
      </w:r>
      <w:r w:rsidR="0059341F">
        <w:t>3</w:t>
      </w:r>
      <w:r w:rsidR="00E57CFD">
        <w:t>.</w:t>
      </w:r>
      <w:r w:rsidR="00A507F7">
        <w:t>0</w:t>
      </w:r>
      <w:r w:rsidR="00B8335A">
        <w:rPr>
          <w:lang w:val="en-US"/>
        </w:rPr>
        <w:t>9</w:t>
      </w:r>
      <w:r w:rsidR="00E57CFD">
        <w:t>.20</w:t>
      </w:r>
      <w:r w:rsidR="0059341F">
        <w:t>23</w:t>
      </w:r>
      <w:r w:rsidR="00E57CFD">
        <w:t>г.</w:t>
      </w:r>
    </w:p>
    <w:p w14:paraId="13CFCBEA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25CE8AD4" w14:textId="77777777" w:rsidR="00111BA3" w:rsidRPr="00FB411A" w:rsidRDefault="00111BA3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7FB0B10B" w14:textId="77777777" w:rsidR="00B62BA1" w:rsidRDefault="00B62BA1" w:rsidP="00B62BA1">
      <w:r>
        <w:t>ПРЕДСЕДАТЕЛ: /П/</w:t>
      </w:r>
    </w:p>
    <w:p w14:paraId="3884DE85" w14:textId="77777777" w:rsidR="00B62BA1" w:rsidRDefault="00B62BA1" w:rsidP="00B62BA1">
      <w:pPr>
        <w:jc w:val="center"/>
      </w:pPr>
    </w:p>
    <w:p w14:paraId="5C5960F7" w14:textId="77777777" w:rsidR="00B62BA1" w:rsidRDefault="00B62BA1" w:rsidP="00B62BA1">
      <w:r>
        <w:t xml:space="preserve">       СЕКРЕТАР:  /П/</w:t>
      </w:r>
    </w:p>
    <w:p w14:paraId="6BE9DCF6" w14:textId="77777777" w:rsidR="0083636F" w:rsidRPr="009D76B7" w:rsidRDefault="0083636F" w:rsidP="00B62BA1">
      <w:pPr>
        <w:rPr>
          <w:shd w:val="clear" w:color="auto" w:fill="FEFEFE"/>
        </w:rPr>
      </w:pPr>
    </w:p>
    <w:sectPr w:rsidR="0083636F" w:rsidRPr="009D76B7" w:rsidSect="00651853">
      <w:headerReference w:type="default" r:id="rId8"/>
      <w:footerReference w:type="default" r:id="rId9"/>
      <w:pgSz w:w="12240" w:h="15840"/>
      <w:pgMar w:top="198" w:right="1440" w:bottom="810" w:left="1276" w:header="36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19DE" w14:textId="77777777" w:rsidR="00DA1D0A" w:rsidRDefault="00DA1D0A" w:rsidP="007F2CFF">
      <w:r>
        <w:separator/>
      </w:r>
    </w:p>
  </w:endnote>
  <w:endnote w:type="continuationSeparator" w:id="0">
    <w:p w14:paraId="33CA0FD5" w14:textId="77777777" w:rsidR="00DA1D0A" w:rsidRDefault="00DA1D0A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DA51" w14:textId="77777777" w:rsidR="00D00BA0" w:rsidRDefault="00173E8D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51332706" w14:textId="77777777" w:rsidR="007F2CFF" w:rsidRPr="00173E8D" w:rsidRDefault="00D00BA0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326CE39A" w14:textId="77777777" w:rsidR="007F2CFF" w:rsidRPr="00173E8D" w:rsidRDefault="0040185F" w:rsidP="00DA16B0">
    <w:pPr>
      <w:tabs>
        <w:tab w:val="center" w:pos="4536"/>
        <w:tab w:val="right" w:pos="9072"/>
      </w:tabs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16645D4B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235BD1A0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432CE" w14:textId="77777777" w:rsidR="00DA1D0A" w:rsidRDefault="00DA1D0A" w:rsidP="007F2CFF">
      <w:r>
        <w:separator/>
      </w:r>
    </w:p>
  </w:footnote>
  <w:footnote w:type="continuationSeparator" w:id="0">
    <w:p w14:paraId="37862743" w14:textId="77777777" w:rsidR="00DA1D0A" w:rsidRDefault="00DA1D0A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ED15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BA354E6" wp14:editId="13FCBC72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61D6206D" wp14:editId="6EA6EC95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14CEFB0E" wp14:editId="6382035A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0DC7878A" wp14:editId="3AA76591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2C8B353E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738653AD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034510FB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0BA92DDA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6DB5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E80955"/>
    <w:multiLevelType w:val="hybridMultilevel"/>
    <w:tmpl w:val="CC3E09C2"/>
    <w:lvl w:ilvl="0" w:tplc="4BBE05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64978"/>
    <w:multiLevelType w:val="hybridMultilevel"/>
    <w:tmpl w:val="C4A21426"/>
    <w:lvl w:ilvl="0" w:tplc="E9C01C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5D0D"/>
    <w:multiLevelType w:val="hybridMultilevel"/>
    <w:tmpl w:val="8A7C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92E88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F4478B"/>
    <w:multiLevelType w:val="hybridMultilevel"/>
    <w:tmpl w:val="C27208C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62D01CF5"/>
    <w:multiLevelType w:val="hybridMultilevel"/>
    <w:tmpl w:val="D4F670C0"/>
    <w:lvl w:ilvl="0" w:tplc="DE18D30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B8929CD"/>
    <w:multiLevelType w:val="hybridMultilevel"/>
    <w:tmpl w:val="BFDCCCA0"/>
    <w:lvl w:ilvl="0" w:tplc="73645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4DE29BF"/>
    <w:multiLevelType w:val="hybridMultilevel"/>
    <w:tmpl w:val="94E81B82"/>
    <w:lvl w:ilvl="0" w:tplc="F48093F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229924493">
    <w:abstractNumId w:val="9"/>
  </w:num>
  <w:num w:numId="2" w16cid:durableId="2098747576">
    <w:abstractNumId w:val="11"/>
  </w:num>
  <w:num w:numId="3" w16cid:durableId="2074891832">
    <w:abstractNumId w:val="7"/>
  </w:num>
  <w:num w:numId="4" w16cid:durableId="952129465">
    <w:abstractNumId w:val="3"/>
  </w:num>
  <w:num w:numId="5" w16cid:durableId="686062854">
    <w:abstractNumId w:val="8"/>
  </w:num>
  <w:num w:numId="6" w16cid:durableId="2076778041">
    <w:abstractNumId w:val="1"/>
  </w:num>
  <w:num w:numId="7" w16cid:durableId="577255007">
    <w:abstractNumId w:val="10"/>
  </w:num>
  <w:num w:numId="8" w16cid:durableId="1567648666">
    <w:abstractNumId w:val="12"/>
  </w:num>
  <w:num w:numId="9" w16cid:durableId="443185760">
    <w:abstractNumId w:val="4"/>
  </w:num>
  <w:num w:numId="10" w16cid:durableId="1824353480">
    <w:abstractNumId w:val="6"/>
  </w:num>
  <w:num w:numId="11" w16cid:durableId="414590762">
    <w:abstractNumId w:val="0"/>
  </w:num>
  <w:num w:numId="12" w16cid:durableId="75640640">
    <w:abstractNumId w:val="13"/>
  </w:num>
  <w:num w:numId="13" w16cid:durableId="1942294899">
    <w:abstractNumId w:val="5"/>
  </w:num>
  <w:num w:numId="14" w16cid:durableId="184045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064E0"/>
    <w:rsid w:val="0001282A"/>
    <w:rsid w:val="00012838"/>
    <w:rsid w:val="00022BC2"/>
    <w:rsid w:val="00023736"/>
    <w:rsid w:val="00025A70"/>
    <w:rsid w:val="00025D52"/>
    <w:rsid w:val="000273BE"/>
    <w:rsid w:val="00034503"/>
    <w:rsid w:val="00040BBF"/>
    <w:rsid w:val="00042A4C"/>
    <w:rsid w:val="000433D3"/>
    <w:rsid w:val="000462E5"/>
    <w:rsid w:val="00051D16"/>
    <w:rsid w:val="00052C85"/>
    <w:rsid w:val="00062D82"/>
    <w:rsid w:val="0007344B"/>
    <w:rsid w:val="0007400A"/>
    <w:rsid w:val="000753B5"/>
    <w:rsid w:val="00092DD3"/>
    <w:rsid w:val="00097019"/>
    <w:rsid w:val="000A24E9"/>
    <w:rsid w:val="000B27BD"/>
    <w:rsid w:val="000B5877"/>
    <w:rsid w:val="000C325C"/>
    <w:rsid w:val="000D0BCC"/>
    <w:rsid w:val="000D6359"/>
    <w:rsid w:val="000E3442"/>
    <w:rsid w:val="000E41C9"/>
    <w:rsid w:val="00106BC3"/>
    <w:rsid w:val="00111BA3"/>
    <w:rsid w:val="00130DCE"/>
    <w:rsid w:val="00141DF2"/>
    <w:rsid w:val="00150E63"/>
    <w:rsid w:val="00156764"/>
    <w:rsid w:val="00157546"/>
    <w:rsid w:val="001621C5"/>
    <w:rsid w:val="00173E8D"/>
    <w:rsid w:val="0018221F"/>
    <w:rsid w:val="00185735"/>
    <w:rsid w:val="00185E18"/>
    <w:rsid w:val="00190008"/>
    <w:rsid w:val="00191098"/>
    <w:rsid w:val="00195775"/>
    <w:rsid w:val="00197C52"/>
    <w:rsid w:val="001A1D17"/>
    <w:rsid w:val="001A3047"/>
    <w:rsid w:val="001A507A"/>
    <w:rsid w:val="001C07AD"/>
    <w:rsid w:val="001C72F3"/>
    <w:rsid w:val="001D1400"/>
    <w:rsid w:val="001D559F"/>
    <w:rsid w:val="001E71DC"/>
    <w:rsid w:val="001F2408"/>
    <w:rsid w:val="001F3438"/>
    <w:rsid w:val="00202AC2"/>
    <w:rsid w:val="0021150E"/>
    <w:rsid w:val="0022633A"/>
    <w:rsid w:val="00231948"/>
    <w:rsid w:val="0023587B"/>
    <w:rsid w:val="002615EB"/>
    <w:rsid w:val="002774F4"/>
    <w:rsid w:val="00277B75"/>
    <w:rsid w:val="00283930"/>
    <w:rsid w:val="002B0271"/>
    <w:rsid w:val="002B12AF"/>
    <w:rsid w:val="002B6C90"/>
    <w:rsid w:val="002C0382"/>
    <w:rsid w:val="002C053D"/>
    <w:rsid w:val="002D04BA"/>
    <w:rsid w:val="002D5DDE"/>
    <w:rsid w:val="002F7053"/>
    <w:rsid w:val="00322825"/>
    <w:rsid w:val="0035158C"/>
    <w:rsid w:val="00357BAC"/>
    <w:rsid w:val="00372BE7"/>
    <w:rsid w:val="003851FB"/>
    <w:rsid w:val="00387A20"/>
    <w:rsid w:val="003912AF"/>
    <w:rsid w:val="003951FF"/>
    <w:rsid w:val="003961E4"/>
    <w:rsid w:val="003A3724"/>
    <w:rsid w:val="003A7369"/>
    <w:rsid w:val="003D1F36"/>
    <w:rsid w:val="003D4543"/>
    <w:rsid w:val="0040185F"/>
    <w:rsid w:val="004045F3"/>
    <w:rsid w:val="00405AED"/>
    <w:rsid w:val="00421085"/>
    <w:rsid w:val="00423F23"/>
    <w:rsid w:val="00425BAC"/>
    <w:rsid w:val="00427E4C"/>
    <w:rsid w:val="00433E9B"/>
    <w:rsid w:val="004370A3"/>
    <w:rsid w:val="00443946"/>
    <w:rsid w:val="0045255E"/>
    <w:rsid w:val="0045286E"/>
    <w:rsid w:val="004575FC"/>
    <w:rsid w:val="00457F94"/>
    <w:rsid w:val="0046423F"/>
    <w:rsid w:val="00466F90"/>
    <w:rsid w:val="00493C95"/>
    <w:rsid w:val="004972C1"/>
    <w:rsid w:val="004A0C4D"/>
    <w:rsid w:val="004B52E1"/>
    <w:rsid w:val="004C398A"/>
    <w:rsid w:val="004D00D4"/>
    <w:rsid w:val="004D2CFB"/>
    <w:rsid w:val="004D3F6E"/>
    <w:rsid w:val="004F0CBD"/>
    <w:rsid w:val="004F1963"/>
    <w:rsid w:val="004F3B50"/>
    <w:rsid w:val="00506332"/>
    <w:rsid w:val="005168EE"/>
    <w:rsid w:val="00521568"/>
    <w:rsid w:val="00525C34"/>
    <w:rsid w:val="00530E86"/>
    <w:rsid w:val="00544FB0"/>
    <w:rsid w:val="00560F54"/>
    <w:rsid w:val="0056236E"/>
    <w:rsid w:val="0056472B"/>
    <w:rsid w:val="00573890"/>
    <w:rsid w:val="00574725"/>
    <w:rsid w:val="00576ADB"/>
    <w:rsid w:val="00590D88"/>
    <w:rsid w:val="0059341F"/>
    <w:rsid w:val="005A091F"/>
    <w:rsid w:val="005C410E"/>
    <w:rsid w:val="005C78CB"/>
    <w:rsid w:val="005D16A1"/>
    <w:rsid w:val="005D2C7B"/>
    <w:rsid w:val="005D3CB4"/>
    <w:rsid w:val="005D70EE"/>
    <w:rsid w:val="005E20A0"/>
    <w:rsid w:val="005F2ECB"/>
    <w:rsid w:val="00603EAF"/>
    <w:rsid w:val="00610541"/>
    <w:rsid w:val="00612407"/>
    <w:rsid w:val="00620E21"/>
    <w:rsid w:val="00626B2E"/>
    <w:rsid w:val="00627251"/>
    <w:rsid w:val="00636AA1"/>
    <w:rsid w:val="00640276"/>
    <w:rsid w:val="006411FA"/>
    <w:rsid w:val="00645B46"/>
    <w:rsid w:val="00651853"/>
    <w:rsid w:val="0065413A"/>
    <w:rsid w:val="00655BF2"/>
    <w:rsid w:val="00677EAF"/>
    <w:rsid w:val="00680A21"/>
    <w:rsid w:val="00687901"/>
    <w:rsid w:val="006A070B"/>
    <w:rsid w:val="006B7DE1"/>
    <w:rsid w:val="006C2C20"/>
    <w:rsid w:val="006C2E10"/>
    <w:rsid w:val="006C3171"/>
    <w:rsid w:val="006C6682"/>
    <w:rsid w:val="006E112C"/>
    <w:rsid w:val="006E28CF"/>
    <w:rsid w:val="00704B85"/>
    <w:rsid w:val="00705BBF"/>
    <w:rsid w:val="00730DA8"/>
    <w:rsid w:val="00731479"/>
    <w:rsid w:val="00731CCC"/>
    <w:rsid w:val="0073455B"/>
    <w:rsid w:val="0073744A"/>
    <w:rsid w:val="0073751B"/>
    <w:rsid w:val="00754CE4"/>
    <w:rsid w:val="00761C7B"/>
    <w:rsid w:val="00764F34"/>
    <w:rsid w:val="00765816"/>
    <w:rsid w:val="00777FC4"/>
    <w:rsid w:val="007800CB"/>
    <w:rsid w:val="00783155"/>
    <w:rsid w:val="00783469"/>
    <w:rsid w:val="0078729C"/>
    <w:rsid w:val="007A4300"/>
    <w:rsid w:val="007A47D7"/>
    <w:rsid w:val="007A6893"/>
    <w:rsid w:val="007C3922"/>
    <w:rsid w:val="007D6259"/>
    <w:rsid w:val="007E2BF1"/>
    <w:rsid w:val="007E32AD"/>
    <w:rsid w:val="007E443C"/>
    <w:rsid w:val="007F0C4C"/>
    <w:rsid w:val="007F19D5"/>
    <w:rsid w:val="007F2CFF"/>
    <w:rsid w:val="007F2EF8"/>
    <w:rsid w:val="00815175"/>
    <w:rsid w:val="008222E2"/>
    <w:rsid w:val="0083636F"/>
    <w:rsid w:val="00843848"/>
    <w:rsid w:val="00843D69"/>
    <w:rsid w:val="0086276D"/>
    <w:rsid w:val="00862E06"/>
    <w:rsid w:val="00864477"/>
    <w:rsid w:val="00881B13"/>
    <w:rsid w:val="00891068"/>
    <w:rsid w:val="008A3844"/>
    <w:rsid w:val="008B7C4F"/>
    <w:rsid w:val="008C71EF"/>
    <w:rsid w:val="008E6F6C"/>
    <w:rsid w:val="008F0FCC"/>
    <w:rsid w:val="00900428"/>
    <w:rsid w:val="00901BFD"/>
    <w:rsid w:val="009030AC"/>
    <w:rsid w:val="00903446"/>
    <w:rsid w:val="00911A40"/>
    <w:rsid w:val="00914797"/>
    <w:rsid w:val="009643F2"/>
    <w:rsid w:val="00967158"/>
    <w:rsid w:val="00974A66"/>
    <w:rsid w:val="009830C1"/>
    <w:rsid w:val="0099037E"/>
    <w:rsid w:val="0099492F"/>
    <w:rsid w:val="009A440A"/>
    <w:rsid w:val="009A4B7E"/>
    <w:rsid w:val="009A4FEE"/>
    <w:rsid w:val="009B5E3E"/>
    <w:rsid w:val="009B64E4"/>
    <w:rsid w:val="009C06AE"/>
    <w:rsid w:val="009D2493"/>
    <w:rsid w:val="009D50D0"/>
    <w:rsid w:val="009D6780"/>
    <w:rsid w:val="009D76B7"/>
    <w:rsid w:val="009E1C82"/>
    <w:rsid w:val="009F335C"/>
    <w:rsid w:val="009F5E97"/>
    <w:rsid w:val="00A12A6D"/>
    <w:rsid w:val="00A14B52"/>
    <w:rsid w:val="00A24182"/>
    <w:rsid w:val="00A25F4F"/>
    <w:rsid w:val="00A347EF"/>
    <w:rsid w:val="00A3655E"/>
    <w:rsid w:val="00A403BC"/>
    <w:rsid w:val="00A41E60"/>
    <w:rsid w:val="00A425A4"/>
    <w:rsid w:val="00A507F7"/>
    <w:rsid w:val="00A518B5"/>
    <w:rsid w:val="00A62845"/>
    <w:rsid w:val="00A63282"/>
    <w:rsid w:val="00A6647F"/>
    <w:rsid w:val="00A6662C"/>
    <w:rsid w:val="00A720C1"/>
    <w:rsid w:val="00A7442C"/>
    <w:rsid w:val="00A772C2"/>
    <w:rsid w:val="00A84B9F"/>
    <w:rsid w:val="00A85CF8"/>
    <w:rsid w:val="00A91F48"/>
    <w:rsid w:val="00A933CC"/>
    <w:rsid w:val="00A93450"/>
    <w:rsid w:val="00A9400F"/>
    <w:rsid w:val="00A97574"/>
    <w:rsid w:val="00AA5967"/>
    <w:rsid w:val="00AB34EE"/>
    <w:rsid w:val="00AB61B0"/>
    <w:rsid w:val="00AC02F1"/>
    <w:rsid w:val="00AC48A4"/>
    <w:rsid w:val="00AE32F3"/>
    <w:rsid w:val="00AE3D5E"/>
    <w:rsid w:val="00AE6CE0"/>
    <w:rsid w:val="00AF3A1F"/>
    <w:rsid w:val="00AF75EB"/>
    <w:rsid w:val="00B01FE9"/>
    <w:rsid w:val="00B0486E"/>
    <w:rsid w:val="00B23F17"/>
    <w:rsid w:val="00B3106C"/>
    <w:rsid w:val="00B32872"/>
    <w:rsid w:val="00B437C3"/>
    <w:rsid w:val="00B4450C"/>
    <w:rsid w:val="00B62BA1"/>
    <w:rsid w:val="00B72558"/>
    <w:rsid w:val="00B77679"/>
    <w:rsid w:val="00B80247"/>
    <w:rsid w:val="00B82D3B"/>
    <w:rsid w:val="00B8335A"/>
    <w:rsid w:val="00B9646C"/>
    <w:rsid w:val="00BD29D0"/>
    <w:rsid w:val="00BD310C"/>
    <w:rsid w:val="00BE1ACE"/>
    <w:rsid w:val="00C12ED5"/>
    <w:rsid w:val="00C40C6E"/>
    <w:rsid w:val="00C7109C"/>
    <w:rsid w:val="00C829E7"/>
    <w:rsid w:val="00C94E06"/>
    <w:rsid w:val="00C94E6C"/>
    <w:rsid w:val="00CA4E6E"/>
    <w:rsid w:val="00CC245F"/>
    <w:rsid w:val="00CC2655"/>
    <w:rsid w:val="00CC3979"/>
    <w:rsid w:val="00CC3CA1"/>
    <w:rsid w:val="00CD582A"/>
    <w:rsid w:val="00CE4B63"/>
    <w:rsid w:val="00D00BA0"/>
    <w:rsid w:val="00D038FC"/>
    <w:rsid w:val="00D2027B"/>
    <w:rsid w:val="00D23420"/>
    <w:rsid w:val="00D2782C"/>
    <w:rsid w:val="00D4408B"/>
    <w:rsid w:val="00D625B0"/>
    <w:rsid w:val="00D62668"/>
    <w:rsid w:val="00D747BD"/>
    <w:rsid w:val="00D74A6D"/>
    <w:rsid w:val="00D90129"/>
    <w:rsid w:val="00D92572"/>
    <w:rsid w:val="00D9273E"/>
    <w:rsid w:val="00D97DF6"/>
    <w:rsid w:val="00DA16B0"/>
    <w:rsid w:val="00DA1D0A"/>
    <w:rsid w:val="00DA40A2"/>
    <w:rsid w:val="00DA4199"/>
    <w:rsid w:val="00DB4C52"/>
    <w:rsid w:val="00DC403B"/>
    <w:rsid w:val="00DC5F67"/>
    <w:rsid w:val="00DE0C36"/>
    <w:rsid w:val="00E111C1"/>
    <w:rsid w:val="00E256FC"/>
    <w:rsid w:val="00E259CF"/>
    <w:rsid w:val="00E30BEF"/>
    <w:rsid w:val="00E312DC"/>
    <w:rsid w:val="00E31451"/>
    <w:rsid w:val="00E3474F"/>
    <w:rsid w:val="00E45F62"/>
    <w:rsid w:val="00E56C62"/>
    <w:rsid w:val="00E57CFD"/>
    <w:rsid w:val="00E62C2A"/>
    <w:rsid w:val="00E9594E"/>
    <w:rsid w:val="00E97DAA"/>
    <w:rsid w:val="00EA0240"/>
    <w:rsid w:val="00EA66F3"/>
    <w:rsid w:val="00EB3D8C"/>
    <w:rsid w:val="00ED3C76"/>
    <w:rsid w:val="00EE1B56"/>
    <w:rsid w:val="00EE4EC3"/>
    <w:rsid w:val="00EE5ED6"/>
    <w:rsid w:val="00F0348A"/>
    <w:rsid w:val="00F0511A"/>
    <w:rsid w:val="00F066B7"/>
    <w:rsid w:val="00F27213"/>
    <w:rsid w:val="00F56903"/>
    <w:rsid w:val="00F7170D"/>
    <w:rsid w:val="00F73925"/>
    <w:rsid w:val="00F742E4"/>
    <w:rsid w:val="00F8170F"/>
    <w:rsid w:val="00F838CC"/>
    <w:rsid w:val="00F90004"/>
    <w:rsid w:val="00F97028"/>
    <w:rsid w:val="00FA0079"/>
    <w:rsid w:val="00FA2811"/>
    <w:rsid w:val="00FA6C51"/>
    <w:rsid w:val="00FA7459"/>
    <w:rsid w:val="00FB27C9"/>
    <w:rsid w:val="00FB7632"/>
    <w:rsid w:val="00FC30A2"/>
    <w:rsid w:val="00FC567D"/>
    <w:rsid w:val="00FE160B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11DA4"/>
  <w15:docId w15:val="{E1351C48-6449-4CAE-817B-B62A2999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qFormat/>
    <w:rsid w:val="001621C5"/>
    <w:rPr>
      <w:b/>
      <w:bCs/>
    </w:rPr>
  </w:style>
  <w:style w:type="paragraph" w:customStyle="1" w:styleId="Berto">
    <w:name w:val="Berto"/>
    <w:basedOn w:val="Normal"/>
    <w:rsid w:val="00881B13"/>
    <w:pPr>
      <w:spacing w:before="120"/>
    </w:pPr>
    <w:rPr>
      <w:lang w:val="en-GB" w:eastAsia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0129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0129"/>
    <w:rPr>
      <w:rFonts w:ascii="Consolas" w:eastAsia="Times New Roman" w:hAnsi="Consolas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CA861-6101-4496-973D-6578DD19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4</cp:revision>
  <cp:lastPrinted>2023-02-23T07:16:00Z</cp:lastPrinted>
  <dcterms:created xsi:type="dcterms:W3CDTF">2023-09-29T07:28:00Z</dcterms:created>
  <dcterms:modified xsi:type="dcterms:W3CDTF">2023-09-29T07:33:00Z</dcterms:modified>
</cp:coreProperties>
</file>