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392"/>
        <w:gridCol w:w="886"/>
        <w:gridCol w:w="1350"/>
        <w:gridCol w:w="990"/>
        <w:gridCol w:w="810"/>
        <w:gridCol w:w="810"/>
        <w:gridCol w:w="1440"/>
        <w:gridCol w:w="1800"/>
        <w:gridCol w:w="1695"/>
        <w:gridCol w:w="850"/>
        <w:gridCol w:w="709"/>
        <w:gridCol w:w="850"/>
        <w:gridCol w:w="756"/>
        <w:gridCol w:w="567"/>
        <w:gridCol w:w="581"/>
        <w:gridCol w:w="633"/>
      </w:tblGrid>
      <w:tr w:rsidR="007E1C47" w:rsidTr="007E1C47">
        <w:trPr>
          <w:trHeight w:val="74"/>
        </w:trPr>
        <w:tc>
          <w:tcPr>
            <w:tcW w:w="1511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E1C47" w:rsidRDefault="00601C1D" w:rsidP="00601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="007E1C47">
              <w:rPr>
                <w:sz w:val="24"/>
                <w:szCs w:val="24"/>
              </w:rPr>
              <w:t>Утвърдил</w:t>
            </w:r>
            <w:r>
              <w:rPr>
                <w:sz w:val="24"/>
                <w:szCs w:val="24"/>
              </w:rPr>
              <w:t>:...........................</w:t>
            </w:r>
          </w:p>
          <w:p w:rsidR="007E1C47" w:rsidRPr="007E1C47" w:rsidRDefault="00601C1D" w:rsidP="00601C1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Васко Стоилков -</w:t>
            </w:r>
            <w:r w:rsidR="007E1C47">
              <w:rPr>
                <w:sz w:val="24"/>
                <w:szCs w:val="24"/>
              </w:rPr>
              <w:t xml:space="preserve"> </w:t>
            </w:r>
            <w:r w:rsidR="007E1C47" w:rsidRPr="007E1C47">
              <w:rPr>
                <w:sz w:val="24"/>
                <w:szCs w:val="24"/>
              </w:rPr>
              <w:t xml:space="preserve">Председател на УС на МИГ   </w:t>
            </w:r>
          </w:p>
        </w:tc>
      </w:tr>
      <w:tr w:rsidR="00835BC3" w:rsidTr="00601C1D">
        <w:trPr>
          <w:trHeight w:val="1238"/>
        </w:trPr>
        <w:tc>
          <w:tcPr>
            <w:tcW w:w="15119" w:type="dxa"/>
            <w:gridSpan w:val="16"/>
            <w:tcBorders>
              <w:top w:val="nil"/>
              <w:left w:val="nil"/>
              <w:right w:val="nil"/>
            </w:tcBorders>
          </w:tcPr>
          <w:p w:rsidR="00835BC3" w:rsidRPr="007E1C47" w:rsidRDefault="00835BC3" w:rsidP="00601C1D">
            <w:pPr>
              <w:jc w:val="center"/>
              <w:rPr>
                <w:sz w:val="36"/>
                <w:szCs w:val="36"/>
              </w:rPr>
            </w:pPr>
            <w:r w:rsidRPr="007E1C47">
              <w:rPr>
                <w:sz w:val="36"/>
                <w:szCs w:val="36"/>
              </w:rPr>
              <w:t>Индикативна годишна работна програма</w:t>
            </w:r>
          </w:p>
          <w:p w:rsidR="00835BC3" w:rsidRPr="007E1C47" w:rsidRDefault="00F03384" w:rsidP="00601C1D">
            <w:pPr>
              <w:jc w:val="center"/>
              <w:rPr>
                <w:sz w:val="36"/>
                <w:szCs w:val="36"/>
              </w:rPr>
            </w:pPr>
            <w:r w:rsidRPr="007E1C47">
              <w:rPr>
                <w:sz w:val="36"/>
                <w:szCs w:val="36"/>
              </w:rPr>
              <w:t>Програма по Стратегия за ВОМР на МИГ Сливница - Драгоман</w:t>
            </w:r>
          </w:p>
          <w:p w:rsidR="00835BC3" w:rsidRPr="007E1C47" w:rsidRDefault="00835BC3" w:rsidP="00601C1D">
            <w:pPr>
              <w:jc w:val="center"/>
              <w:rPr>
                <w:sz w:val="36"/>
                <w:szCs w:val="36"/>
              </w:rPr>
            </w:pPr>
            <w:r w:rsidRPr="007E1C47">
              <w:rPr>
                <w:sz w:val="36"/>
                <w:szCs w:val="36"/>
              </w:rPr>
              <w:t>2017 година</w:t>
            </w:r>
          </w:p>
          <w:p w:rsidR="00835BC3" w:rsidRPr="006A570F" w:rsidRDefault="00835BC3" w:rsidP="00544FB0">
            <w:pPr>
              <w:jc w:val="center"/>
              <w:rPr>
                <w:sz w:val="16"/>
                <w:szCs w:val="16"/>
              </w:rPr>
            </w:pPr>
          </w:p>
        </w:tc>
      </w:tr>
      <w:tr w:rsidR="00DD3534" w:rsidTr="000308B5">
        <w:trPr>
          <w:trHeight w:val="1517"/>
        </w:trPr>
        <w:tc>
          <w:tcPr>
            <w:tcW w:w="392" w:type="dxa"/>
          </w:tcPr>
          <w:p w:rsidR="006A570F" w:rsidRPr="006A570F" w:rsidRDefault="006A570F" w:rsidP="001461C6">
            <w:pPr>
              <w:ind w:left="-142"/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№</w:t>
            </w:r>
          </w:p>
        </w:tc>
        <w:tc>
          <w:tcPr>
            <w:tcW w:w="886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Наименование на процеду</w:t>
            </w:r>
            <w:r w:rsidR="008B66DD">
              <w:rPr>
                <w:sz w:val="16"/>
                <w:szCs w:val="16"/>
              </w:rPr>
              <w:t xml:space="preserve"> </w:t>
            </w:r>
            <w:r w:rsidRPr="006A570F">
              <w:rPr>
                <w:sz w:val="16"/>
                <w:szCs w:val="16"/>
              </w:rPr>
              <w:t>рата</w:t>
            </w:r>
          </w:p>
        </w:tc>
        <w:tc>
          <w:tcPr>
            <w:tcW w:w="135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Цели на предоставяната БФП по процедурата</w:t>
            </w:r>
          </w:p>
        </w:tc>
        <w:tc>
          <w:tcPr>
            <w:tcW w:w="99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Начин на провежда</w:t>
            </w:r>
            <w:r w:rsidR="008B66DD">
              <w:rPr>
                <w:sz w:val="16"/>
                <w:szCs w:val="16"/>
              </w:rPr>
              <w:t xml:space="preserve"> </w:t>
            </w:r>
            <w:r w:rsidRPr="006A570F">
              <w:rPr>
                <w:sz w:val="16"/>
                <w:szCs w:val="16"/>
              </w:rPr>
              <w:t>не на процедурата съгласно чл.2 от ПМС №162 от 2016г.</w:t>
            </w:r>
          </w:p>
        </w:tc>
        <w:tc>
          <w:tcPr>
            <w:tcW w:w="810" w:type="dxa"/>
          </w:tcPr>
          <w:p w:rsidR="006A570F" w:rsidRPr="006A570F" w:rsidRDefault="00F15100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Извършване на предв</w:t>
            </w:r>
            <w:r w:rsidR="006A570F" w:rsidRPr="006A570F">
              <w:rPr>
                <w:sz w:val="16"/>
                <w:szCs w:val="16"/>
              </w:rPr>
              <w:t>а</w:t>
            </w:r>
            <w:r w:rsidR="008B66DD">
              <w:rPr>
                <w:sz w:val="16"/>
                <w:szCs w:val="16"/>
              </w:rPr>
              <w:t xml:space="preserve"> </w:t>
            </w:r>
            <w:r w:rsidR="006A570F" w:rsidRPr="006A570F">
              <w:rPr>
                <w:sz w:val="16"/>
                <w:szCs w:val="16"/>
              </w:rPr>
              <w:t>рителен подбор на концеп</w:t>
            </w:r>
            <w:r w:rsidR="008B66DD">
              <w:rPr>
                <w:sz w:val="16"/>
                <w:szCs w:val="16"/>
              </w:rPr>
              <w:t xml:space="preserve"> </w:t>
            </w:r>
            <w:r w:rsidR="006A570F" w:rsidRPr="006A570F">
              <w:rPr>
                <w:sz w:val="16"/>
                <w:szCs w:val="16"/>
              </w:rPr>
              <w:t>ции за проектни предло</w:t>
            </w:r>
            <w:r w:rsidR="008B66DD">
              <w:rPr>
                <w:sz w:val="16"/>
                <w:szCs w:val="16"/>
              </w:rPr>
              <w:t xml:space="preserve"> </w:t>
            </w:r>
            <w:r w:rsidR="006A570F" w:rsidRPr="006A570F">
              <w:rPr>
                <w:sz w:val="16"/>
                <w:szCs w:val="16"/>
              </w:rPr>
              <w:t>жения</w:t>
            </w:r>
          </w:p>
        </w:tc>
        <w:tc>
          <w:tcPr>
            <w:tcW w:w="81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Общ</w:t>
            </w:r>
            <w:r w:rsidR="00835BC3">
              <w:rPr>
                <w:sz w:val="16"/>
                <w:szCs w:val="16"/>
              </w:rPr>
              <w:t xml:space="preserve"> </w:t>
            </w:r>
            <w:r w:rsidRPr="006A570F">
              <w:rPr>
                <w:sz w:val="16"/>
                <w:szCs w:val="16"/>
              </w:rPr>
              <w:t>размер на БФП по процедурата (в лв.)</w:t>
            </w:r>
          </w:p>
        </w:tc>
        <w:tc>
          <w:tcPr>
            <w:tcW w:w="1440" w:type="dxa"/>
          </w:tcPr>
          <w:p w:rsidR="006A570F" w:rsidRPr="006A570F" w:rsidRDefault="001461C6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Допустими кандидат</w:t>
            </w:r>
            <w:r w:rsidR="006A570F" w:rsidRPr="006A570F">
              <w:rPr>
                <w:sz w:val="16"/>
                <w:szCs w:val="16"/>
              </w:rPr>
              <w:t>и</w:t>
            </w:r>
          </w:p>
        </w:tc>
        <w:tc>
          <w:tcPr>
            <w:tcW w:w="180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Примерни допустими дейности</w:t>
            </w:r>
          </w:p>
        </w:tc>
        <w:tc>
          <w:tcPr>
            <w:tcW w:w="1695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Категории за допустими разходи</w:t>
            </w:r>
          </w:p>
        </w:tc>
        <w:tc>
          <w:tcPr>
            <w:tcW w:w="850" w:type="dxa"/>
          </w:tcPr>
          <w:p w:rsidR="006A570F" w:rsidRPr="006A570F" w:rsidRDefault="006A570F" w:rsidP="006A570F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Максимален % на съфинансиране</w:t>
            </w:r>
          </w:p>
        </w:tc>
        <w:tc>
          <w:tcPr>
            <w:tcW w:w="709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Дата на обявя</w:t>
            </w:r>
            <w:r w:rsidR="008B66DD">
              <w:rPr>
                <w:sz w:val="16"/>
                <w:szCs w:val="16"/>
              </w:rPr>
              <w:t xml:space="preserve"> </w:t>
            </w:r>
            <w:r w:rsidRPr="006A570F">
              <w:rPr>
                <w:sz w:val="16"/>
                <w:szCs w:val="16"/>
              </w:rPr>
              <w:t>ване на проце</w:t>
            </w:r>
            <w:r w:rsidR="008B66DD">
              <w:rPr>
                <w:sz w:val="16"/>
                <w:szCs w:val="16"/>
              </w:rPr>
              <w:t xml:space="preserve"> </w:t>
            </w:r>
            <w:r w:rsidRPr="006A570F">
              <w:rPr>
                <w:sz w:val="16"/>
                <w:szCs w:val="16"/>
              </w:rPr>
              <w:t xml:space="preserve">дурата </w:t>
            </w:r>
          </w:p>
        </w:tc>
        <w:tc>
          <w:tcPr>
            <w:tcW w:w="85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Краен срок за подаване на проект</w:t>
            </w:r>
            <w:r w:rsidR="008B66DD">
              <w:rPr>
                <w:sz w:val="16"/>
                <w:szCs w:val="16"/>
              </w:rPr>
              <w:t xml:space="preserve"> </w:t>
            </w:r>
            <w:r w:rsidRPr="006A570F">
              <w:rPr>
                <w:sz w:val="16"/>
                <w:szCs w:val="16"/>
              </w:rPr>
              <w:t>ни предло</w:t>
            </w:r>
            <w:r w:rsidR="008B66DD">
              <w:rPr>
                <w:sz w:val="16"/>
                <w:szCs w:val="16"/>
              </w:rPr>
              <w:t xml:space="preserve"> </w:t>
            </w:r>
            <w:r w:rsidRPr="006A570F">
              <w:rPr>
                <w:sz w:val="16"/>
                <w:szCs w:val="16"/>
              </w:rPr>
              <w:t>жение</w:t>
            </w:r>
          </w:p>
        </w:tc>
        <w:tc>
          <w:tcPr>
            <w:tcW w:w="1323" w:type="dxa"/>
            <w:gridSpan w:val="2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Представлява ли процедурата/</w:t>
            </w:r>
            <w:r w:rsidR="008B66DD">
              <w:rPr>
                <w:sz w:val="16"/>
                <w:szCs w:val="16"/>
              </w:rPr>
              <w:t xml:space="preserve"> </w:t>
            </w:r>
            <w:r w:rsidRPr="006A570F">
              <w:rPr>
                <w:sz w:val="16"/>
                <w:szCs w:val="16"/>
              </w:rPr>
              <w:t>част от нея:</w:t>
            </w:r>
          </w:p>
        </w:tc>
        <w:tc>
          <w:tcPr>
            <w:tcW w:w="1214" w:type="dxa"/>
            <w:gridSpan w:val="2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Размер на БФП за проект (в лв.)</w:t>
            </w:r>
          </w:p>
        </w:tc>
      </w:tr>
      <w:tr w:rsidR="00DD3534" w:rsidTr="000308B5">
        <w:trPr>
          <w:trHeight w:val="576"/>
        </w:trPr>
        <w:tc>
          <w:tcPr>
            <w:tcW w:w="392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5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Държавна помощ</w:t>
            </w:r>
          </w:p>
        </w:tc>
        <w:tc>
          <w:tcPr>
            <w:tcW w:w="567" w:type="dxa"/>
          </w:tcPr>
          <w:p w:rsidR="006A570F" w:rsidRPr="006A570F" w:rsidRDefault="006A570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Минимална по</w:t>
            </w:r>
            <w:r w:rsidR="008B66DD">
              <w:rPr>
                <w:sz w:val="16"/>
                <w:szCs w:val="16"/>
              </w:rPr>
              <w:t xml:space="preserve"> </w:t>
            </w:r>
            <w:r w:rsidRPr="006A570F">
              <w:rPr>
                <w:sz w:val="16"/>
                <w:szCs w:val="16"/>
              </w:rPr>
              <w:t>мощ</w:t>
            </w:r>
          </w:p>
        </w:tc>
        <w:tc>
          <w:tcPr>
            <w:tcW w:w="581" w:type="dxa"/>
          </w:tcPr>
          <w:p w:rsidR="006A570F" w:rsidRPr="006A570F" w:rsidRDefault="000A643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М</w:t>
            </w:r>
            <w:r w:rsidR="006A570F" w:rsidRPr="006A570F">
              <w:rPr>
                <w:sz w:val="16"/>
                <w:szCs w:val="16"/>
              </w:rPr>
              <w:t>ин</w:t>
            </w:r>
          </w:p>
        </w:tc>
        <w:tc>
          <w:tcPr>
            <w:tcW w:w="633" w:type="dxa"/>
          </w:tcPr>
          <w:p w:rsidR="006A570F" w:rsidRPr="006A570F" w:rsidRDefault="000A643F" w:rsidP="00544FB0">
            <w:pPr>
              <w:jc w:val="center"/>
              <w:rPr>
                <w:sz w:val="16"/>
                <w:szCs w:val="16"/>
              </w:rPr>
            </w:pPr>
            <w:r w:rsidRPr="006A570F">
              <w:rPr>
                <w:sz w:val="16"/>
                <w:szCs w:val="16"/>
              </w:rPr>
              <w:t>М</w:t>
            </w:r>
            <w:r w:rsidR="006A570F" w:rsidRPr="006A570F">
              <w:rPr>
                <w:sz w:val="16"/>
                <w:szCs w:val="16"/>
              </w:rPr>
              <w:t>акс</w:t>
            </w:r>
          </w:p>
        </w:tc>
      </w:tr>
      <w:tr w:rsidR="00835BC3" w:rsidTr="00611D5E">
        <w:trPr>
          <w:trHeight w:val="673"/>
        </w:trPr>
        <w:tc>
          <w:tcPr>
            <w:tcW w:w="15119" w:type="dxa"/>
            <w:gridSpan w:val="16"/>
            <w:vAlign w:val="center"/>
          </w:tcPr>
          <w:p w:rsidR="00835BC3" w:rsidRPr="00F15100" w:rsidRDefault="00F15100" w:rsidP="00611D5E">
            <w:pPr>
              <w:jc w:val="center"/>
            </w:pPr>
            <w:r w:rsidRPr="00F15100">
              <w:rPr>
                <w:sz w:val="24"/>
                <w:szCs w:val="24"/>
              </w:rPr>
              <w:t xml:space="preserve">ПРИОРИТЕТ І. </w:t>
            </w:r>
            <w:r w:rsidRPr="00F15100">
              <w:rPr>
                <w:bCs/>
                <w:sz w:val="24"/>
                <w:szCs w:val="24"/>
              </w:rPr>
              <w:t>Повишаване на икономическия капацитет на селскостопанския сектор, чрез подкрепа за екологично и биологично насочени производствени дейности</w:t>
            </w:r>
            <w:r w:rsidRPr="00F15100">
              <w:rPr>
                <w:sz w:val="24"/>
                <w:szCs w:val="24"/>
              </w:rPr>
              <w:t>.</w:t>
            </w:r>
          </w:p>
        </w:tc>
      </w:tr>
      <w:tr w:rsidR="00DD3534" w:rsidRPr="007E35AA" w:rsidTr="000308B5">
        <w:trPr>
          <w:trHeight w:val="253"/>
        </w:trPr>
        <w:tc>
          <w:tcPr>
            <w:tcW w:w="392" w:type="dxa"/>
          </w:tcPr>
          <w:p w:rsidR="00F15100" w:rsidRPr="00D10C1F" w:rsidRDefault="00CD7FA1" w:rsidP="00D10C1F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86" w:type="dxa"/>
          </w:tcPr>
          <w:p w:rsidR="00F15100" w:rsidRPr="00D10C1F" w:rsidRDefault="00F03384" w:rsidP="00F15100">
            <w:pPr>
              <w:tabs>
                <w:tab w:val="left" w:pos="546"/>
              </w:tabs>
              <w:ind w:firstLine="28"/>
              <w:rPr>
                <w:b/>
                <w:sz w:val="16"/>
                <w:szCs w:val="16"/>
                <w:shd w:val="clear" w:color="auto" w:fill="FEFEFE"/>
              </w:rPr>
            </w:pPr>
            <w:r>
              <w:rPr>
                <w:b/>
                <w:sz w:val="16"/>
                <w:szCs w:val="16"/>
                <w:shd w:val="clear" w:color="auto" w:fill="FEFEFE"/>
              </w:rPr>
              <w:t>Мярка 4.1</w:t>
            </w:r>
            <w:r w:rsidR="00CD7FA1">
              <w:rPr>
                <w:b/>
                <w:sz w:val="16"/>
                <w:szCs w:val="16"/>
                <w:shd w:val="clear" w:color="auto" w:fill="FEFEFE"/>
              </w:rPr>
              <w:t xml:space="preserve"> „</w:t>
            </w:r>
            <w:r w:rsidR="00D10C1F" w:rsidRPr="00D10C1F">
              <w:rPr>
                <w:b/>
                <w:sz w:val="16"/>
                <w:szCs w:val="16"/>
                <w:shd w:val="clear" w:color="auto" w:fill="FEFEFE"/>
              </w:rPr>
              <w:t>Инвестиции в земеделски стопанства</w:t>
            </w:r>
            <w:r w:rsidR="00CD7FA1">
              <w:rPr>
                <w:b/>
                <w:sz w:val="16"/>
                <w:szCs w:val="16"/>
                <w:shd w:val="clear" w:color="auto" w:fill="FEFEFE"/>
              </w:rPr>
              <w:t>”</w:t>
            </w:r>
          </w:p>
        </w:tc>
        <w:tc>
          <w:tcPr>
            <w:tcW w:w="1350" w:type="dxa"/>
          </w:tcPr>
          <w:p w:rsidR="00F03384" w:rsidRDefault="00F03384" w:rsidP="00F0338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F03384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Повишаване на дела на селскостопанс</w:t>
            </w:r>
            <w:r w:rsidR="008B66DD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 </w:t>
            </w:r>
            <w:r w:rsidRPr="00F03384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кия сектор в ик</w:t>
            </w:r>
            <w:r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ономиката на територията на МИГ</w:t>
            </w:r>
          </w:p>
          <w:p w:rsidR="00F03384" w:rsidRDefault="00F03384" w:rsidP="00F0338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F03384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Подобряване на конкурен-тоспособността на земеделското про</w:t>
            </w:r>
            <w:r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изводство на територията на </w:t>
            </w:r>
            <w:r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lastRenderedPageBreak/>
              <w:t>МИГ</w:t>
            </w:r>
          </w:p>
          <w:p w:rsidR="00F03384" w:rsidRPr="00F03384" w:rsidRDefault="00F03384" w:rsidP="00F0338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F03384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Преструкту</w:t>
            </w:r>
            <w:r w:rsidR="008B66DD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 </w:t>
            </w:r>
            <w:r w:rsidRPr="00F03384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риране и модернизиране на стопанства от територията на МИГ, заети с биологично производство;</w:t>
            </w:r>
          </w:p>
          <w:p w:rsidR="00F03384" w:rsidRDefault="00F03384" w:rsidP="00F0338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F03384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Въвеждане на нови технологии в производ</w:t>
            </w:r>
            <w:r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-</w:t>
            </w:r>
            <w:r w:rsidRPr="00F03384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ството и модернизация на физическия капитал, повишаване на производителността на труда, качеството и добавената стойност на продукцията;</w:t>
            </w:r>
          </w:p>
          <w:p w:rsidR="00F15100" w:rsidRPr="00F03384" w:rsidRDefault="00F03384" w:rsidP="00F0338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F03384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Повишаване на заетостта в селскостопан</w:t>
            </w:r>
            <w:r w:rsidR="008B66DD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 </w:t>
            </w:r>
            <w:r w:rsidRPr="00F03384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ския сектор на територията на МИГ </w:t>
            </w:r>
          </w:p>
        </w:tc>
        <w:tc>
          <w:tcPr>
            <w:tcW w:w="990" w:type="dxa"/>
          </w:tcPr>
          <w:p w:rsidR="00D10C1F" w:rsidRPr="00D10C1F" w:rsidRDefault="00D10C1F" w:rsidP="00D10C1F">
            <w:pPr>
              <w:shd w:val="clear" w:color="auto" w:fill="FEFEFE"/>
              <w:rPr>
                <w:color w:val="000000"/>
                <w:sz w:val="16"/>
                <w:szCs w:val="16"/>
              </w:rPr>
            </w:pPr>
            <w:r w:rsidRPr="00D10C1F">
              <w:rPr>
                <w:color w:val="000000"/>
                <w:sz w:val="16"/>
                <w:szCs w:val="16"/>
              </w:rPr>
              <w:lastRenderedPageBreak/>
              <w:t>Чрез подбор на проектни предложе</w:t>
            </w:r>
            <w:r w:rsidR="008B66DD">
              <w:rPr>
                <w:color w:val="000000"/>
                <w:sz w:val="16"/>
                <w:szCs w:val="16"/>
              </w:rPr>
              <w:t xml:space="preserve"> </w:t>
            </w:r>
            <w:r w:rsidRPr="00D10C1F">
              <w:rPr>
                <w:color w:val="000000"/>
                <w:sz w:val="16"/>
                <w:szCs w:val="16"/>
              </w:rPr>
              <w:t>ния</w:t>
            </w:r>
          </w:p>
          <w:p w:rsidR="00F15100" w:rsidRDefault="00F15100" w:rsidP="00544FB0">
            <w:pPr>
              <w:jc w:val="center"/>
            </w:pPr>
          </w:p>
        </w:tc>
        <w:tc>
          <w:tcPr>
            <w:tcW w:w="810" w:type="dxa"/>
          </w:tcPr>
          <w:p w:rsidR="00F15100" w:rsidRPr="00A9549E" w:rsidRDefault="00F03384" w:rsidP="00544FB0">
            <w:pPr>
              <w:jc w:val="center"/>
              <w:rPr>
                <w:sz w:val="16"/>
                <w:szCs w:val="16"/>
              </w:rPr>
            </w:pPr>
            <w:r w:rsidRPr="00A9549E">
              <w:rPr>
                <w:sz w:val="16"/>
                <w:szCs w:val="16"/>
              </w:rPr>
              <w:t>не</w:t>
            </w:r>
          </w:p>
        </w:tc>
        <w:tc>
          <w:tcPr>
            <w:tcW w:w="810" w:type="dxa"/>
          </w:tcPr>
          <w:p w:rsidR="00F15100" w:rsidRPr="00D10C1F" w:rsidRDefault="00D10C1F" w:rsidP="00544FB0">
            <w:pPr>
              <w:jc w:val="center"/>
              <w:rPr>
                <w:sz w:val="16"/>
                <w:szCs w:val="16"/>
              </w:rPr>
            </w:pPr>
            <w:r w:rsidRPr="00D10C1F">
              <w:rPr>
                <w:sz w:val="16"/>
                <w:szCs w:val="16"/>
              </w:rPr>
              <w:t>315 000лв.</w:t>
            </w:r>
          </w:p>
        </w:tc>
        <w:tc>
          <w:tcPr>
            <w:tcW w:w="1440" w:type="dxa"/>
          </w:tcPr>
          <w:p w:rsidR="00F03384" w:rsidRPr="00F03384" w:rsidRDefault="00F03384" w:rsidP="00F0338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02"/>
              </w:tabs>
              <w:autoSpaceDE w:val="0"/>
              <w:autoSpaceDN w:val="0"/>
              <w:adjustRightInd w:val="0"/>
              <w:spacing w:after="0"/>
              <w:ind w:left="0" w:firstLine="34"/>
              <w:rPr>
                <w:rFonts w:ascii="Times New Roman" w:hAnsi="Times New Roman"/>
                <w:sz w:val="16"/>
                <w:szCs w:val="16"/>
                <w:highlight w:val="white"/>
                <w:shd w:val="clear" w:color="auto" w:fill="FEFEFE"/>
              </w:rPr>
            </w:pPr>
            <w:r w:rsidRPr="00F03384">
              <w:rPr>
                <w:rFonts w:ascii="Times New Roman" w:hAnsi="Times New Roman"/>
                <w:sz w:val="16"/>
                <w:szCs w:val="16"/>
                <w:highlight w:val="white"/>
                <w:shd w:val="clear" w:color="auto" w:fill="FEFEFE"/>
              </w:rPr>
              <w:t xml:space="preserve">Получателите на финансова помощ имат постоянен адрес - за физическите лица, и седалище и адрес на управление - за еднолични търговци и юридическите лица, на територията на </w:t>
            </w:r>
            <w:r w:rsidRPr="00F03384">
              <w:rPr>
                <w:rFonts w:ascii="Times New Roman" w:hAnsi="Times New Roman"/>
                <w:sz w:val="16"/>
                <w:szCs w:val="16"/>
                <w:highlight w:val="white"/>
                <w:shd w:val="clear" w:color="auto" w:fill="FEFEFE"/>
              </w:rPr>
              <w:lastRenderedPageBreak/>
              <w:t>действие на МИГ и осъществяват дейностите по проекта на територията на действие на МИГ;</w:t>
            </w:r>
          </w:p>
          <w:p w:rsidR="00F03384" w:rsidRPr="00F03384" w:rsidRDefault="00F03384" w:rsidP="00F03384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02"/>
              </w:tabs>
              <w:autoSpaceDE w:val="0"/>
              <w:autoSpaceDN w:val="0"/>
              <w:adjustRightInd w:val="0"/>
              <w:spacing w:after="0"/>
              <w:ind w:left="0" w:firstLine="34"/>
              <w:rPr>
                <w:rFonts w:ascii="Times New Roman" w:hAnsi="Times New Roman"/>
                <w:sz w:val="16"/>
                <w:szCs w:val="16"/>
                <w:highlight w:val="white"/>
                <w:shd w:val="clear" w:color="auto" w:fill="FEFEFE"/>
              </w:rPr>
            </w:pPr>
            <w:r w:rsidRPr="00F03384">
              <w:rPr>
                <w:rFonts w:ascii="Times New Roman" w:hAnsi="Times New Roman"/>
                <w:sz w:val="16"/>
                <w:szCs w:val="16"/>
                <w:highlight w:val="white"/>
                <w:shd w:val="clear" w:color="auto" w:fill="FEFEFE"/>
              </w:rPr>
              <w:t>земеделски производители /физически и юридически лица/:</w:t>
            </w:r>
          </w:p>
          <w:p w:rsidR="00F15100" w:rsidRPr="00F03384" w:rsidRDefault="00F15100" w:rsidP="00F03384">
            <w:pPr>
              <w:widowControl w:val="0"/>
              <w:tabs>
                <w:tab w:val="left" w:pos="202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D15C30" w:rsidRPr="00D15C30" w:rsidRDefault="00D15C30" w:rsidP="00D15C30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lastRenderedPageBreak/>
              <w:t>Инвестиции за модернизация и механизация /инвестиции във физически активи/</w:t>
            </w:r>
            <w:r w:rsidR="008B66DD">
              <w:rPr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t>пряко свързана с намаляване на производствените разходи и повишаване производителността на труда;</w:t>
            </w:r>
          </w:p>
          <w:p w:rsidR="00D15C30" w:rsidRPr="00D15C30" w:rsidRDefault="00D15C30" w:rsidP="00D15C30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t xml:space="preserve">-Инвестиции за модернизация и </w:t>
            </w: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lastRenderedPageBreak/>
              <w:t>механизация /инвестиции във физически активи/, пряко свързана с намаляване на производствените разходи и повишаване производителността на труда;</w:t>
            </w:r>
          </w:p>
          <w:p w:rsidR="00D15C30" w:rsidRPr="00D15C30" w:rsidRDefault="00D15C30" w:rsidP="00D15C30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t>-Инвестиции за постигане съответствие с нововъведени стандарти на Общността приложими за съответните стопанства;</w:t>
            </w:r>
          </w:p>
          <w:p w:rsidR="00D15C30" w:rsidRPr="00D15C30" w:rsidRDefault="00D15C30" w:rsidP="00D15C30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t>-Инвестиции пряко свързани с подобряване на енергийната ефективност на стопанствата;</w:t>
            </w:r>
          </w:p>
          <w:p w:rsidR="00D15C30" w:rsidRPr="00D15C30" w:rsidRDefault="00D15C30" w:rsidP="00D15C30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t>-Инвестиции за съхранение на земеделската продукция с цел запазване качеството на продукцията;</w:t>
            </w:r>
          </w:p>
          <w:p w:rsidR="00D15C30" w:rsidRPr="00D15C30" w:rsidRDefault="00D15C30" w:rsidP="00D15C30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t>-Инвестиции в машини и съоръжения за опазване на околната среда, включително за съхранение на оборска тор;</w:t>
            </w:r>
          </w:p>
          <w:p w:rsidR="00D15C30" w:rsidRPr="00D15C30" w:rsidRDefault="00D15C30" w:rsidP="00D15C30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t xml:space="preserve">-Инвестиции в недвижима собственост свързана с дейността на </w:t>
            </w: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lastRenderedPageBreak/>
              <w:t>земеделските стопанства;</w:t>
            </w:r>
          </w:p>
          <w:p w:rsidR="00D15C30" w:rsidRPr="00D15C30" w:rsidRDefault="00D15C30" w:rsidP="00D15C30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t>-Инвестиции за създаване и/или презасаждане на трайни насаждения, десертни лозя, медоносни дървесни видове за производство на мед и бързорастящи храсти и дървесни видове за производство на биоенергия;</w:t>
            </w:r>
          </w:p>
          <w:p w:rsidR="00F15100" w:rsidRPr="00D15C30" w:rsidRDefault="00D15C30" w:rsidP="00D15C30">
            <w:pPr>
              <w:rPr>
                <w:sz w:val="16"/>
                <w:szCs w:val="16"/>
              </w:rPr>
            </w:pPr>
            <w:r w:rsidRPr="00D15C30">
              <w:rPr>
                <w:sz w:val="16"/>
                <w:szCs w:val="16"/>
                <w:highlight w:val="white"/>
                <w:shd w:val="clear" w:color="auto" w:fill="FEFEFE"/>
              </w:rPr>
              <w:t>-Инвестиции за производство на енергия от възобновяеми енергийни източници  за нуждите на земеделските стопанства.</w:t>
            </w:r>
          </w:p>
        </w:tc>
        <w:tc>
          <w:tcPr>
            <w:tcW w:w="1695" w:type="dxa"/>
          </w:tcPr>
          <w:p w:rsidR="007E35AA" w:rsidRPr="000308B5" w:rsidRDefault="007E35AA" w:rsidP="007A2801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0308B5">
              <w:rPr>
                <w:b/>
                <w:sz w:val="16"/>
                <w:szCs w:val="16"/>
              </w:rPr>
              <w:lastRenderedPageBreak/>
              <w:t>Материални инвестиции:</w:t>
            </w:r>
          </w:p>
          <w:p w:rsidR="00D15C30" w:rsidRPr="007A2801" w:rsidRDefault="00D15C30" w:rsidP="007A2801">
            <w:pPr>
              <w:spacing w:line="276" w:lineRule="auto"/>
              <w:ind w:left="34"/>
              <w:jc w:val="both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7A2801">
              <w:rPr>
                <w:sz w:val="16"/>
                <w:szCs w:val="16"/>
                <w:highlight w:val="white"/>
                <w:shd w:val="clear" w:color="auto" w:fill="FEFEFE"/>
              </w:rPr>
              <w:t>1.Закупуване/</w:t>
            </w:r>
            <w:r w:rsidR="00DD3534">
              <w:rPr>
                <w:sz w:val="16"/>
                <w:szCs w:val="16"/>
                <w:highlight w:val="white"/>
                <w:shd w:val="clear" w:color="auto" w:fill="FEFEFE"/>
              </w:rPr>
              <w:t xml:space="preserve"> </w:t>
            </w:r>
            <w:r w:rsidRPr="007A2801">
              <w:rPr>
                <w:sz w:val="16"/>
                <w:szCs w:val="16"/>
                <w:highlight w:val="white"/>
                <w:shd w:val="clear" w:color="auto" w:fill="FEFEFE"/>
              </w:rPr>
              <w:t xml:space="preserve">придобиване, строителство или обновяване на сгради и друга недвижима собственост, </w:t>
            </w:r>
          </w:p>
          <w:p w:rsidR="00D15C30" w:rsidRPr="007A2801" w:rsidRDefault="00D15C30" w:rsidP="007A2801">
            <w:pPr>
              <w:spacing w:line="276" w:lineRule="auto"/>
              <w:ind w:left="34"/>
              <w:jc w:val="both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7A2801">
              <w:rPr>
                <w:sz w:val="16"/>
                <w:szCs w:val="16"/>
                <w:highlight w:val="white"/>
                <w:shd w:val="clear" w:color="auto" w:fill="FEFEFE"/>
              </w:rPr>
              <w:t xml:space="preserve">2.Закупуване и/или инсталиране на нови машини, съоръжения и </w:t>
            </w:r>
            <w:r w:rsidRPr="007A2801">
              <w:rPr>
                <w:sz w:val="16"/>
                <w:szCs w:val="16"/>
                <w:highlight w:val="white"/>
                <w:shd w:val="clear" w:color="auto" w:fill="FEFEFE"/>
              </w:rPr>
              <w:lastRenderedPageBreak/>
              <w:t>оборудване,.</w:t>
            </w:r>
          </w:p>
          <w:p w:rsidR="00D15C30" w:rsidRPr="007A2801" w:rsidRDefault="00D15C30" w:rsidP="007A2801">
            <w:pPr>
              <w:spacing w:line="276" w:lineRule="auto"/>
              <w:ind w:left="34"/>
              <w:jc w:val="both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7A2801">
              <w:rPr>
                <w:sz w:val="16"/>
                <w:szCs w:val="16"/>
                <w:highlight w:val="white"/>
                <w:shd w:val="clear" w:color="auto" w:fill="FEFEFE"/>
              </w:rPr>
              <w:t xml:space="preserve">3.Създаване и/или презасаждане на трайни насаждения, </w:t>
            </w:r>
          </w:p>
          <w:p w:rsidR="00D15C30" w:rsidRPr="007A2801" w:rsidRDefault="000308B5" w:rsidP="007A2801">
            <w:pPr>
              <w:spacing w:line="276" w:lineRule="auto"/>
              <w:ind w:left="34"/>
              <w:jc w:val="both"/>
              <w:rPr>
                <w:sz w:val="16"/>
                <w:szCs w:val="16"/>
                <w:highlight w:val="white"/>
                <w:shd w:val="clear" w:color="auto" w:fill="FEFEFE"/>
              </w:rPr>
            </w:pPr>
            <w:r>
              <w:rPr>
                <w:sz w:val="16"/>
                <w:szCs w:val="16"/>
                <w:highlight w:val="white"/>
                <w:shd w:val="clear" w:color="auto" w:fill="FEFEFE"/>
              </w:rPr>
              <w:t>4.Инвести</w:t>
            </w:r>
            <w:r w:rsidR="00D15C30" w:rsidRPr="007A2801">
              <w:rPr>
                <w:sz w:val="16"/>
                <w:szCs w:val="16"/>
                <w:highlight w:val="white"/>
                <w:shd w:val="clear" w:color="auto" w:fill="FEFEFE"/>
              </w:rPr>
              <w:t>ции за постигане на съответствие с нововъведените стандарти на Общността.</w:t>
            </w:r>
          </w:p>
          <w:p w:rsidR="00D15C30" w:rsidRPr="007A2801" w:rsidRDefault="000308B5" w:rsidP="007A2801">
            <w:pPr>
              <w:spacing w:line="276" w:lineRule="auto"/>
              <w:ind w:left="34"/>
              <w:jc w:val="both"/>
              <w:rPr>
                <w:sz w:val="16"/>
                <w:szCs w:val="16"/>
                <w:shd w:val="clear" w:color="auto" w:fill="FEFEFE"/>
              </w:rPr>
            </w:pPr>
            <w:r>
              <w:rPr>
                <w:sz w:val="16"/>
                <w:szCs w:val="16"/>
                <w:highlight w:val="white"/>
                <w:shd w:val="clear" w:color="auto" w:fill="FEFEFE"/>
              </w:rPr>
              <w:t>5.Инвести</w:t>
            </w:r>
            <w:r w:rsidR="00D15C30" w:rsidRPr="007A2801">
              <w:rPr>
                <w:sz w:val="16"/>
                <w:szCs w:val="16"/>
                <w:highlight w:val="white"/>
                <w:shd w:val="clear" w:color="auto" w:fill="FEFEFE"/>
              </w:rPr>
              <w:t xml:space="preserve">ции за съоръжения и съответно оборудване необходимо за производството на мед и други пчелни </w:t>
            </w:r>
            <w:r w:rsidR="00D15C30" w:rsidRPr="007A2801">
              <w:rPr>
                <w:sz w:val="16"/>
                <w:szCs w:val="16"/>
                <w:shd w:val="clear" w:color="auto" w:fill="FEFEFE"/>
              </w:rPr>
              <w:t>продукти, както и за развъждането на пчели-майки.</w:t>
            </w:r>
          </w:p>
          <w:p w:rsidR="00D15C30" w:rsidRPr="007A2801" w:rsidRDefault="000308B5" w:rsidP="007A2801">
            <w:pPr>
              <w:spacing w:line="276" w:lineRule="auto"/>
              <w:ind w:left="34"/>
              <w:jc w:val="both"/>
              <w:rPr>
                <w:sz w:val="16"/>
                <w:szCs w:val="16"/>
                <w:highlight w:val="white"/>
                <w:shd w:val="clear" w:color="auto" w:fill="FEFEFE"/>
              </w:rPr>
            </w:pPr>
            <w:r>
              <w:rPr>
                <w:sz w:val="16"/>
                <w:szCs w:val="16"/>
                <w:shd w:val="clear" w:color="auto" w:fill="FEFEFE"/>
              </w:rPr>
              <w:t>6.Закупува</w:t>
            </w:r>
            <w:r w:rsidR="00D15C30" w:rsidRPr="007A2801">
              <w:rPr>
                <w:sz w:val="16"/>
                <w:szCs w:val="16"/>
                <w:shd w:val="clear" w:color="auto" w:fill="FEFEFE"/>
              </w:rPr>
              <w:t>не на земя, необходима за изграждане/модернизиране на сгради, помещения и други недвижими активи 7.</w:t>
            </w:r>
            <w:r>
              <w:rPr>
                <w:sz w:val="16"/>
                <w:szCs w:val="16"/>
                <w:highlight w:val="white"/>
                <w:shd w:val="clear" w:color="auto" w:fill="FEFEFE"/>
              </w:rPr>
              <w:t>Закупуване на специа</w:t>
            </w:r>
            <w:r w:rsidR="00D15C30" w:rsidRPr="007A2801">
              <w:rPr>
                <w:sz w:val="16"/>
                <w:szCs w:val="16"/>
                <w:highlight w:val="white"/>
                <w:shd w:val="clear" w:color="auto" w:fill="FEFEFE"/>
              </w:rPr>
              <w:t>лизирани з</w:t>
            </w:r>
            <w:r>
              <w:rPr>
                <w:sz w:val="16"/>
                <w:szCs w:val="16"/>
                <w:highlight w:val="white"/>
                <w:shd w:val="clear" w:color="auto" w:fill="FEFEFE"/>
              </w:rPr>
              <w:t xml:space="preserve">емеделски транспортни средства </w:t>
            </w:r>
            <w:r w:rsidR="00D15C30" w:rsidRPr="007A2801">
              <w:rPr>
                <w:sz w:val="16"/>
                <w:szCs w:val="16"/>
                <w:highlight w:val="white"/>
                <w:shd w:val="clear" w:color="auto" w:fill="FEFEFE"/>
              </w:rPr>
              <w:t>.</w:t>
            </w:r>
          </w:p>
          <w:p w:rsidR="007E35AA" w:rsidRPr="000308B5" w:rsidRDefault="007E35AA" w:rsidP="007A2801">
            <w:pPr>
              <w:spacing w:line="276" w:lineRule="auto"/>
              <w:ind w:right="-30"/>
              <w:jc w:val="both"/>
              <w:rPr>
                <w:b/>
                <w:sz w:val="16"/>
                <w:szCs w:val="16"/>
              </w:rPr>
            </w:pPr>
            <w:r w:rsidRPr="000308B5">
              <w:rPr>
                <w:b/>
                <w:sz w:val="16"/>
                <w:szCs w:val="16"/>
              </w:rPr>
              <w:t>Нематериални инвестиции:</w:t>
            </w:r>
          </w:p>
          <w:p w:rsidR="00F15100" w:rsidRPr="007A2801" w:rsidRDefault="007A2801" w:rsidP="007A2801">
            <w:pPr>
              <w:jc w:val="both"/>
              <w:rPr>
                <w:sz w:val="16"/>
                <w:szCs w:val="16"/>
                <w:shd w:val="clear" w:color="auto" w:fill="FEFEFE"/>
              </w:rPr>
            </w:pPr>
            <w:r w:rsidRPr="007A2801">
              <w:rPr>
                <w:sz w:val="16"/>
                <w:szCs w:val="16"/>
              </w:rPr>
              <w:t xml:space="preserve">1.  </w:t>
            </w:r>
            <w:r w:rsidRPr="007A2801">
              <w:rPr>
                <w:sz w:val="16"/>
                <w:szCs w:val="16"/>
                <w:highlight w:val="white"/>
                <w:shd w:val="clear" w:color="auto" w:fill="FEFEFE"/>
              </w:rPr>
              <w:t xml:space="preserve">Общи разходи свързани със съответния проект за предпроектни проучвания, такси, хонорари за архитекти, инженери и консултантски услуги, консултации за екологична и </w:t>
            </w:r>
            <w:r w:rsidRPr="007A2801">
              <w:rPr>
                <w:sz w:val="16"/>
                <w:szCs w:val="16"/>
                <w:highlight w:val="white"/>
                <w:shd w:val="clear" w:color="auto" w:fill="FEFEFE"/>
              </w:rPr>
              <w:lastRenderedPageBreak/>
              <w:t>икономическа устойчивост на проекти, проучвания за техническа осъществимост на проекта</w:t>
            </w:r>
          </w:p>
          <w:p w:rsidR="007A2801" w:rsidRPr="007A2801" w:rsidRDefault="007A2801" w:rsidP="007A2801">
            <w:pPr>
              <w:jc w:val="both"/>
              <w:rPr>
                <w:sz w:val="16"/>
                <w:szCs w:val="16"/>
                <w:shd w:val="clear" w:color="auto" w:fill="FEFEFE"/>
              </w:rPr>
            </w:pPr>
            <w:r w:rsidRPr="007A2801">
              <w:rPr>
                <w:sz w:val="16"/>
                <w:szCs w:val="16"/>
                <w:shd w:val="clear" w:color="auto" w:fill="FEFEFE"/>
              </w:rPr>
              <w:t xml:space="preserve">2. </w:t>
            </w:r>
            <w:r w:rsidRPr="007A2801">
              <w:rPr>
                <w:sz w:val="16"/>
                <w:szCs w:val="16"/>
                <w:highlight w:val="white"/>
                <w:shd w:val="clear" w:color="auto" w:fill="FEFEFE"/>
              </w:rPr>
              <w:t>Разходи за ноу-хау, придобиване на патенти права и лицензи, разходи за регистрация на търговски марки</w:t>
            </w:r>
          </w:p>
          <w:p w:rsidR="007A2801" w:rsidRPr="007A2801" w:rsidRDefault="007A2801" w:rsidP="007A2801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7A2801">
              <w:rPr>
                <w:sz w:val="16"/>
                <w:szCs w:val="16"/>
                <w:shd w:val="clear" w:color="auto" w:fill="FEFEFE"/>
              </w:rPr>
              <w:t>3. З</w:t>
            </w:r>
            <w:r w:rsidR="000308B5">
              <w:rPr>
                <w:sz w:val="16"/>
                <w:szCs w:val="16"/>
                <w:highlight w:val="white"/>
                <w:shd w:val="clear" w:color="auto" w:fill="FEFEFE"/>
              </w:rPr>
              <w:t>акупува</w:t>
            </w:r>
            <w:r w:rsidRPr="007A2801">
              <w:rPr>
                <w:sz w:val="16"/>
                <w:szCs w:val="16"/>
                <w:highlight w:val="white"/>
                <w:shd w:val="clear" w:color="auto" w:fill="FEFEFE"/>
              </w:rPr>
              <w:t>не на софтуер;</w:t>
            </w:r>
          </w:p>
          <w:p w:rsidR="007A2801" w:rsidRPr="007A2801" w:rsidRDefault="000308B5" w:rsidP="007A2801">
            <w:pPr>
              <w:spacing w:line="276" w:lineRule="auto"/>
              <w:jc w:val="both"/>
              <w:rPr>
                <w:sz w:val="16"/>
                <w:szCs w:val="16"/>
                <w:highlight w:val="white"/>
                <w:shd w:val="clear" w:color="auto" w:fill="FEFEFE"/>
              </w:rPr>
            </w:pPr>
            <w:r>
              <w:rPr>
                <w:sz w:val="16"/>
                <w:szCs w:val="16"/>
                <w:highlight w:val="white"/>
                <w:shd w:val="clear" w:color="auto" w:fill="FEFEFE"/>
              </w:rPr>
              <w:t xml:space="preserve">4.Разходите свързани за </w:t>
            </w:r>
            <w:r w:rsidR="007A2801" w:rsidRPr="007A2801">
              <w:rPr>
                <w:sz w:val="16"/>
                <w:szCs w:val="16"/>
                <w:highlight w:val="white"/>
                <w:shd w:val="clear" w:color="auto" w:fill="FEFEFE"/>
              </w:rPr>
              <w:t>достигане съответствие с международни признати стандарти</w:t>
            </w:r>
          </w:p>
          <w:p w:rsidR="007A2801" w:rsidRPr="007A2801" w:rsidRDefault="007A2801" w:rsidP="007A28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15100" w:rsidRPr="007E35AA" w:rsidRDefault="00D10C1F" w:rsidP="00544FB0">
            <w:pPr>
              <w:jc w:val="center"/>
              <w:rPr>
                <w:sz w:val="16"/>
                <w:szCs w:val="16"/>
              </w:rPr>
            </w:pPr>
            <w:r w:rsidRPr="007E35AA">
              <w:rPr>
                <w:sz w:val="16"/>
                <w:szCs w:val="16"/>
              </w:rPr>
              <w:lastRenderedPageBreak/>
              <w:t>60%</w:t>
            </w:r>
          </w:p>
        </w:tc>
        <w:tc>
          <w:tcPr>
            <w:tcW w:w="709" w:type="dxa"/>
          </w:tcPr>
          <w:p w:rsidR="00CD7FA1" w:rsidRDefault="00413606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28.08</w:t>
            </w:r>
            <w:r w:rsidR="00D10C1F" w:rsidRPr="007E35AA">
              <w:rPr>
                <w:sz w:val="16"/>
                <w:szCs w:val="16"/>
              </w:rPr>
              <w:t>.</w:t>
            </w:r>
          </w:p>
          <w:p w:rsidR="00F15100" w:rsidRPr="007E35AA" w:rsidRDefault="007A2801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="00D10C1F" w:rsidRPr="007E35AA">
              <w:rPr>
                <w:sz w:val="16"/>
                <w:szCs w:val="16"/>
              </w:rPr>
              <w:t>г..</w:t>
            </w:r>
          </w:p>
        </w:tc>
        <w:tc>
          <w:tcPr>
            <w:tcW w:w="850" w:type="dxa"/>
          </w:tcPr>
          <w:p w:rsidR="00CD7FA1" w:rsidRDefault="00413606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</w:t>
            </w:r>
            <w:r w:rsidR="00D10C1F" w:rsidRPr="007E35AA">
              <w:rPr>
                <w:sz w:val="16"/>
                <w:szCs w:val="16"/>
              </w:rPr>
              <w:t>.</w:t>
            </w:r>
          </w:p>
          <w:p w:rsidR="00F15100" w:rsidRPr="007E35AA" w:rsidRDefault="007A2801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="00D10C1F" w:rsidRPr="007E35AA">
              <w:rPr>
                <w:sz w:val="16"/>
                <w:szCs w:val="16"/>
              </w:rPr>
              <w:t>г.</w:t>
            </w:r>
          </w:p>
        </w:tc>
        <w:tc>
          <w:tcPr>
            <w:tcW w:w="756" w:type="dxa"/>
          </w:tcPr>
          <w:p w:rsidR="00F15100" w:rsidRPr="007E35AA" w:rsidRDefault="00A9549E" w:rsidP="00A954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</w:t>
            </w:r>
            <w:r w:rsidR="000308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стои да бъде уточнено  </w:t>
            </w:r>
          </w:p>
        </w:tc>
        <w:tc>
          <w:tcPr>
            <w:tcW w:w="567" w:type="dxa"/>
          </w:tcPr>
          <w:p w:rsidR="00F15100" w:rsidRPr="007E35AA" w:rsidRDefault="00DD3534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 </w:t>
            </w:r>
          </w:p>
        </w:tc>
        <w:tc>
          <w:tcPr>
            <w:tcW w:w="581" w:type="dxa"/>
          </w:tcPr>
          <w:p w:rsidR="00F15100" w:rsidRPr="007E35AA" w:rsidRDefault="00CD7FA1" w:rsidP="00A173D7">
            <w:pPr>
              <w:ind w:left="-15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5142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000</w:t>
            </w:r>
            <w:r w:rsidR="007E35AA" w:rsidRPr="007E35AA">
              <w:rPr>
                <w:sz w:val="16"/>
                <w:szCs w:val="16"/>
              </w:rPr>
              <w:t xml:space="preserve"> лв.</w:t>
            </w:r>
          </w:p>
        </w:tc>
        <w:tc>
          <w:tcPr>
            <w:tcW w:w="633" w:type="dxa"/>
          </w:tcPr>
          <w:p w:rsidR="00A173D7" w:rsidRDefault="007E35AA" w:rsidP="00A173D7">
            <w:pPr>
              <w:ind w:left="-1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D7FA1">
              <w:rPr>
                <w:sz w:val="16"/>
                <w:szCs w:val="16"/>
              </w:rPr>
              <w:t>234</w:t>
            </w:r>
            <w:r w:rsidR="00A173D7">
              <w:rPr>
                <w:sz w:val="16"/>
                <w:szCs w:val="16"/>
              </w:rPr>
              <w:t> 000</w:t>
            </w:r>
          </w:p>
          <w:p w:rsidR="00F15100" w:rsidRPr="007E35AA" w:rsidRDefault="007E35AA" w:rsidP="00A173D7">
            <w:pPr>
              <w:ind w:left="-169"/>
              <w:jc w:val="right"/>
              <w:rPr>
                <w:sz w:val="16"/>
                <w:szCs w:val="16"/>
              </w:rPr>
            </w:pPr>
            <w:r w:rsidRPr="007E35AA">
              <w:rPr>
                <w:sz w:val="16"/>
                <w:szCs w:val="16"/>
              </w:rPr>
              <w:t>лв.</w:t>
            </w:r>
          </w:p>
        </w:tc>
      </w:tr>
      <w:tr w:rsidR="00413606" w:rsidRPr="007E35AA" w:rsidTr="000308B5">
        <w:trPr>
          <w:trHeight w:val="253"/>
        </w:trPr>
        <w:tc>
          <w:tcPr>
            <w:tcW w:w="392" w:type="dxa"/>
          </w:tcPr>
          <w:p w:rsidR="00413606" w:rsidRDefault="00413606" w:rsidP="00D10C1F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</w:tcPr>
          <w:p w:rsidR="00413606" w:rsidRPr="00A9549E" w:rsidRDefault="00413606" w:rsidP="00BF10ED">
            <w:pPr>
              <w:tabs>
                <w:tab w:val="left" w:pos="546"/>
              </w:tabs>
              <w:ind w:firstLine="28"/>
              <w:rPr>
                <w:b/>
                <w:sz w:val="16"/>
                <w:szCs w:val="16"/>
                <w:shd w:val="clear" w:color="auto" w:fill="FEFEFE"/>
              </w:rPr>
            </w:pPr>
            <w:r w:rsidRPr="00A9549E">
              <w:rPr>
                <w:b/>
                <w:sz w:val="16"/>
                <w:szCs w:val="16"/>
                <w:shd w:val="clear" w:color="auto" w:fill="FEFEFE"/>
              </w:rPr>
              <w:t>Мярка 4.2 Инвестиции в преработка/маркетинг на селскостопански продук</w:t>
            </w:r>
            <w:r>
              <w:rPr>
                <w:b/>
                <w:sz w:val="16"/>
                <w:szCs w:val="16"/>
                <w:shd w:val="clear" w:color="auto" w:fill="FEFEFE"/>
              </w:rPr>
              <w:t xml:space="preserve"> </w:t>
            </w:r>
            <w:r w:rsidRPr="00A9549E">
              <w:rPr>
                <w:b/>
                <w:sz w:val="16"/>
                <w:szCs w:val="16"/>
                <w:shd w:val="clear" w:color="auto" w:fill="FEFEFE"/>
              </w:rPr>
              <w:t>ти</w:t>
            </w:r>
          </w:p>
        </w:tc>
        <w:tc>
          <w:tcPr>
            <w:tcW w:w="1350" w:type="dxa"/>
          </w:tcPr>
          <w:p w:rsidR="00413606" w:rsidRDefault="00413606" w:rsidP="00A9549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A9549E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 Повишаване на дела на селскостопан</w:t>
            </w:r>
            <w:r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 </w:t>
            </w:r>
            <w:r w:rsidRPr="00A9549E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ския сектор в ико</w:t>
            </w:r>
            <w:r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номиката на територията на МИГ </w:t>
            </w:r>
          </w:p>
          <w:p w:rsidR="00413606" w:rsidRDefault="00413606" w:rsidP="00A9549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A9549E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 Повишаване на добавената стойност на селскостопан</w:t>
            </w:r>
            <w:r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 </w:t>
            </w:r>
            <w:r w:rsidRPr="00A9549E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ския сектор на територията на МИГ </w:t>
            </w:r>
          </w:p>
          <w:p w:rsidR="00413606" w:rsidRDefault="00413606" w:rsidP="00A9549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 </w:t>
            </w:r>
            <w:r w:rsidRPr="00A9549E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Повишаване на заетостта в селскостопан</w:t>
            </w:r>
            <w:r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 xml:space="preserve"> </w:t>
            </w:r>
            <w:r w:rsidRPr="00A9549E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ския сектор на територията на МИГ</w:t>
            </w:r>
          </w:p>
          <w:p w:rsidR="00413606" w:rsidRPr="00A9549E" w:rsidRDefault="00413606" w:rsidP="00A9549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A9549E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lastRenderedPageBreak/>
              <w:t>Модернизиране на физическите активи на предприятията и земеделски производители, преработващи земеделски продукти с цел производство на нови и качествени продукти, включително такива свързани с къси вериги на доставка.</w:t>
            </w:r>
          </w:p>
        </w:tc>
        <w:tc>
          <w:tcPr>
            <w:tcW w:w="990" w:type="dxa"/>
          </w:tcPr>
          <w:p w:rsidR="00413606" w:rsidRPr="00D10C1F" w:rsidRDefault="00413606" w:rsidP="00B7625D">
            <w:pPr>
              <w:shd w:val="clear" w:color="auto" w:fill="FEFEFE"/>
              <w:rPr>
                <w:color w:val="000000"/>
                <w:sz w:val="16"/>
                <w:szCs w:val="16"/>
              </w:rPr>
            </w:pPr>
            <w:r w:rsidRPr="00D10C1F">
              <w:rPr>
                <w:color w:val="000000"/>
                <w:sz w:val="16"/>
                <w:szCs w:val="16"/>
              </w:rPr>
              <w:lastRenderedPageBreak/>
              <w:t>Чрез подбор на проектни предложе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10C1F">
              <w:rPr>
                <w:color w:val="000000"/>
                <w:sz w:val="16"/>
                <w:szCs w:val="16"/>
              </w:rPr>
              <w:t>ния</w:t>
            </w:r>
          </w:p>
          <w:p w:rsidR="00413606" w:rsidRDefault="00413606" w:rsidP="00B7625D">
            <w:pPr>
              <w:jc w:val="center"/>
            </w:pPr>
          </w:p>
        </w:tc>
        <w:tc>
          <w:tcPr>
            <w:tcW w:w="810" w:type="dxa"/>
          </w:tcPr>
          <w:p w:rsidR="00413606" w:rsidRPr="00A9549E" w:rsidRDefault="00413606" w:rsidP="00544FB0">
            <w:pPr>
              <w:jc w:val="center"/>
              <w:rPr>
                <w:sz w:val="16"/>
                <w:szCs w:val="16"/>
              </w:rPr>
            </w:pPr>
            <w:r w:rsidRPr="00A9549E">
              <w:rPr>
                <w:sz w:val="16"/>
                <w:szCs w:val="16"/>
              </w:rPr>
              <w:t>не</w:t>
            </w:r>
          </w:p>
        </w:tc>
        <w:tc>
          <w:tcPr>
            <w:tcW w:w="810" w:type="dxa"/>
          </w:tcPr>
          <w:p w:rsidR="00413606" w:rsidRPr="00D10C1F" w:rsidRDefault="00413606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130 000 лв.</w:t>
            </w:r>
          </w:p>
        </w:tc>
        <w:tc>
          <w:tcPr>
            <w:tcW w:w="1440" w:type="dxa"/>
          </w:tcPr>
          <w:p w:rsidR="00413606" w:rsidRPr="000F298B" w:rsidRDefault="00413606" w:rsidP="000F298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0F298B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Земеделски производители регистрирани съгласно Закона за подпомагане на земеделските производители;</w:t>
            </w:r>
          </w:p>
          <w:p w:rsidR="00413606" w:rsidRPr="000F298B" w:rsidRDefault="00413606" w:rsidP="000F298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0" w:firstLine="34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0F298B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Предприятия /Физически и Юридически лица/, включително пазари на производители регистрирани съгласно Закона за стоковите борси и тържища;</w:t>
            </w:r>
          </w:p>
          <w:p w:rsidR="00413606" w:rsidRPr="000F298B" w:rsidRDefault="00413606" w:rsidP="000F298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202"/>
              </w:tabs>
              <w:autoSpaceDE w:val="0"/>
              <w:autoSpaceDN w:val="0"/>
              <w:adjustRightInd w:val="0"/>
              <w:spacing w:after="0"/>
              <w:ind w:left="0" w:firstLine="34"/>
              <w:rPr>
                <w:rFonts w:ascii="Times New Roman" w:hAnsi="Times New Roman"/>
                <w:sz w:val="16"/>
                <w:szCs w:val="16"/>
                <w:highlight w:val="white"/>
                <w:shd w:val="clear" w:color="auto" w:fill="FEFEFE"/>
              </w:rPr>
            </w:pPr>
            <w:r w:rsidRPr="000F298B">
              <w:rPr>
                <w:rFonts w:ascii="Times New Roman" w:hAnsi="Times New Roman"/>
                <w:sz w:val="16"/>
                <w:szCs w:val="16"/>
                <w:highlight w:val="white"/>
                <w:shd w:val="clear" w:color="auto" w:fill="FEFEFE"/>
              </w:rPr>
              <w:t xml:space="preserve">Получателите </w:t>
            </w:r>
            <w:r w:rsidRPr="000F298B">
              <w:rPr>
                <w:rFonts w:ascii="Times New Roman" w:hAnsi="Times New Roman"/>
                <w:sz w:val="16"/>
                <w:szCs w:val="16"/>
                <w:highlight w:val="white"/>
                <w:shd w:val="clear" w:color="auto" w:fill="FEFEFE"/>
              </w:rPr>
              <w:lastRenderedPageBreak/>
              <w:t>на финансова помощ имат постоянен адрес - за физическите лица, и седалище и адрес на управление - за еднолични търговци и юридическите лица, на територията на действие на МИГ и осъществяват дейностите по проекта на територията на действие на МИГ.</w:t>
            </w:r>
          </w:p>
          <w:p w:rsidR="00413606" w:rsidRPr="000F298B" w:rsidRDefault="00413606" w:rsidP="000F298B">
            <w:pPr>
              <w:pStyle w:val="ListParagraph"/>
              <w:widowControl w:val="0"/>
              <w:tabs>
                <w:tab w:val="left" w:pos="202"/>
              </w:tabs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16"/>
                <w:szCs w:val="16"/>
                <w:highlight w:val="white"/>
                <w:shd w:val="clear" w:color="auto" w:fill="FEFEFE"/>
              </w:rPr>
            </w:pPr>
          </w:p>
        </w:tc>
        <w:tc>
          <w:tcPr>
            <w:tcW w:w="1800" w:type="dxa"/>
          </w:tcPr>
          <w:p w:rsidR="00413606" w:rsidRPr="000F298B" w:rsidRDefault="00413606" w:rsidP="000F298B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0F298B">
              <w:rPr>
                <w:sz w:val="16"/>
                <w:szCs w:val="16"/>
                <w:highlight w:val="white"/>
                <w:shd w:val="clear" w:color="auto" w:fill="FEFEFE"/>
              </w:rPr>
              <w:lastRenderedPageBreak/>
              <w:t>Инвестиции в процеси и технологии за производство на продукти, включително такива свързани с къси вериги на доставка;</w:t>
            </w:r>
          </w:p>
          <w:p w:rsidR="00413606" w:rsidRPr="000F298B" w:rsidRDefault="00413606" w:rsidP="000F298B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0F298B">
              <w:rPr>
                <w:sz w:val="16"/>
                <w:szCs w:val="16"/>
                <w:highlight w:val="white"/>
                <w:shd w:val="clear" w:color="auto" w:fill="FEFEFE"/>
              </w:rPr>
              <w:t>Инвестиции свързани с изграждане, придобиване и модернизиране на сгради и други недвижими активи необходими за производството и маркетинга;</w:t>
            </w:r>
          </w:p>
          <w:p w:rsidR="00413606" w:rsidRPr="000F298B" w:rsidRDefault="00413606" w:rsidP="000F298B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0F298B">
              <w:rPr>
                <w:sz w:val="16"/>
                <w:szCs w:val="16"/>
                <w:highlight w:val="white"/>
                <w:shd w:val="clear" w:color="auto" w:fill="FEFEFE"/>
              </w:rPr>
              <w:t xml:space="preserve">Инвестиции в инсталиране на нови машини и оборудване за подобряване на </w:t>
            </w:r>
            <w:r w:rsidRPr="000F298B">
              <w:rPr>
                <w:sz w:val="16"/>
                <w:szCs w:val="16"/>
                <w:highlight w:val="white"/>
                <w:shd w:val="clear" w:color="auto" w:fill="FEFEFE"/>
              </w:rPr>
              <w:lastRenderedPageBreak/>
              <w:t>производствения процес и маркетинга;</w:t>
            </w:r>
          </w:p>
          <w:p w:rsidR="00413606" w:rsidRPr="000F298B" w:rsidRDefault="00413606" w:rsidP="000F298B">
            <w:pPr>
              <w:spacing w:line="276" w:lineRule="auto"/>
              <w:ind w:left="34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0F298B">
              <w:rPr>
                <w:sz w:val="16"/>
                <w:szCs w:val="16"/>
                <w:highlight w:val="white"/>
                <w:shd w:val="clear" w:color="auto" w:fill="FEFEFE"/>
              </w:rPr>
              <w:t>Инвестиции в активи за съхранение, преработка, пакетиране, охлаждане, замразяване и сушене с цел запазване качеството на продукцията и суровината;</w:t>
            </w:r>
          </w:p>
          <w:p w:rsidR="00413606" w:rsidRPr="000F298B" w:rsidRDefault="00413606" w:rsidP="000F298B">
            <w:pPr>
              <w:spacing w:line="276" w:lineRule="auto"/>
              <w:ind w:left="34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0F298B">
              <w:rPr>
                <w:sz w:val="16"/>
                <w:szCs w:val="16"/>
                <w:highlight w:val="white"/>
                <w:shd w:val="clear" w:color="auto" w:fill="FEFEFE"/>
              </w:rPr>
              <w:t>Инвестиции в специализирани транспортни средства за превоз на суровини и/или готова продукция, включително хладилни транспортни средства;</w:t>
            </w:r>
          </w:p>
          <w:p w:rsidR="00413606" w:rsidRPr="000F298B" w:rsidRDefault="00413606" w:rsidP="000F298B">
            <w:pPr>
              <w:spacing w:line="276" w:lineRule="auto"/>
              <w:ind w:left="34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0F298B">
              <w:rPr>
                <w:sz w:val="16"/>
                <w:szCs w:val="16"/>
                <w:highlight w:val="white"/>
                <w:shd w:val="clear" w:color="auto" w:fill="FEFEFE"/>
              </w:rPr>
              <w:t>Инвестиции, свързани с внедряването на системи за управление на качеството;</w:t>
            </w:r>
          </w:p>
          <w:p w:rsidR="00413606" w:rsidRPr="000F298B" w:rsidRDefault="00413606" w:rsidP="000F298B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0F298B">
              <w:rPr>
                <w:sz w:val="16"/>
                <w:szCs w:val="16"/>
                <w:highlight w:val="white"/>
                <w:shd w:val="clear" w:color="auto" w:fill="FEFEFE"/>
              </w:rPr>
              <w:t>Инвестиции за производство на енергия от възобновяеми енергийни източници за собствено потребление;</w:t>
            </w:r>
          </w:p>
          <w:p w:rsidR="00413606" w:rsidRPr="000F298B" w:rsidRDefault="00413606" w:rsidP="000F298B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0F298B">
              <w:rPr>
                <w:sz w:val="16"/>
                <w:szCs w:val="16"/>
              </w:rPr>
              <w:t>Инвестиции за постигане съответствие със стандартите на Общността, включително пречиствателни съоръжения.</w:t>
            </w:r>
          </w:p>
        </w:tc>
        <w:tc>
          <w:tcPr>
            <w:tcW w:w="1695" w:type="dxa"/>
          </w:tcPr>
          <w:p w:rsidR="00413606" w:rsidRPr="000308B5" w:rsidRDefault="00413606" w:rsidP="00DD3534">
            <w:pPr>
              <w:spacing w:line="276" w:lineRule="auto"/>
              <w:rPr>
                <w:b/>
                <w:sz w:val="16"/>
                <w:szCs w:val="16"/>
              </w:rPr>
            </w:pPr>
            <w:r w:rsidRPr="000308B5">
              <w:rPr>
                <w:b/>
                <w:sz w:val="16"/>
                <w:szCs w:val="16"/>
              </w:rPr>
              <w:lastRenderedPageBreak/>
              <w:t>Материални инвестиции:</w:t>
            </w:r>
          </w:p>
          <w:p w:rsidR="00413606" w:rsidRPr="00DD3534" w:rsidRDefault="00413606" w:rsidP="00DD3534">
            <w:pPr>
              <w:spacing w:line="276" w:lineRule="auto"/>
              <w:rPr>
                <w:sz w:val="16"/>
                <w:szCs w:val="16"/>
              </w:rPr>
            </w:pPr>
            <w:r w:rsidRPr="00DD3534">
              <w:rPr>
                <w:sz w:val="16"/>
                <w:szCs w:val="16"/>
              </w:rPr>
              <w:t>1.Разходи за изграждане, придобиване и модернизиране на сгради и други недвижими активи;</w:t>
            </w:r>
          </w:p>
          <w:p w:rsidR="00413606" w:rsidRPr="00DD3534" w:rsidRDefault="00413606" w:rsidP="00DD3534">
            <w:pPr>
              <w:spacing w:line="276" w:lineRule="auto"/>
              <w:rPr>
                <w:sz w:val="16"/>
                <w:szCs w:val="16"/>
              </w:rPr>
            </w:pPr>
            <w:r w:rsidRPr="00DD3534">
              <w:rPr>
                <w:sz w:val="16"/>
                <w:szCs w:val="16"/>
              </w:rPr>
              <w:t xml:space="preserve">2.Разходи за закупуване и инсталиране на нови машини и оборудване </w:t>
            </w:r>
          </w:p>
          <w:p w:rsidR="00413606" w:rsidRPr="00DD3534" w:rsidRDefault="00413606" w:rsidP="00DD3534">
            <w:pPr>
              <w:spacing w:line="276" w:lineRule="auto"/>
              <w:rPr>
                <w:sz w:val="16"/>
                <w:szCs w:val="16"/>
              </w:rPr>
            </w:pPr>
            <w:r w:rsidRPr="00DD3534">
              <w:rPr>
                <w:sz w:val="16"/>
                <w:szCs w:val="16"/>
              </w:rPr>
              <w:t>3. Разходи закупуване на специализирани транспортни средства, включително хладилни такива</w:t>
            </w:r>
          </w:p>
          <w:p w:rsidR="00413606" w:rsidRPr="00DD3534" w:rsidRDefault="00413606" w:rsidP="00DD3534">
            <w:pPr>
              <w:spacing w:line="276" w:lineRule="auto"/>
              <w:rPr>
                <w:sz w:val="16"/>
                <w:szCs w:val="16"/>
              </w:rPr>
            </w:pPr>
            <w:r w:rsidRPr="00DD3534">
              <w:rPr>
                <w:sz w:val="16"/>
                <w:szCs w:val="16"/>
              </w:rPr>
              <w:lastRenderedPageBreak/>
              <w:t>4. Разходи за изграждане и/или модернизиране на лаборатории за нуждите на предприятието</w:t>
            </w:r>
          </w:p>
          <w:p w:rsidR="00413606" w:rsidRPr="00DD3534" w:rsidRDefault="00413606" w:rsidP="00DD3534">
            <w:pPr>
              <w:spacing w:line="276" w:lineRule="auto"/>
              <w:rPr>
                <w:sz w:val="16"/>
                <w:szCs w:val="16"/>
              </w:rPr>
            </w:pPr>
            <w:r w:rsidRPr="00DD3534">
              <w:rPr>
                <w:sz w:val="16"/>
                <w:szCs w:val="16"/>
              </w:rPr>
              <w:t>5.Разходи за инвестиции за постигане на съответствие с новоприети стандарти на Общността;</w:t>
            </w:r>
          </w:p>
          <w:p w:rsidR="00413606" w:rsidRPr="00DD3534" w:rsidRDefault="00413606" w:rsidP="00DD3534">
            <w:pPr>
              <w:spacing w:line="276" w:lineRule="auto"/>
              <w:rPr>
                <w:sz w:val="16"/>
                <w:szCs w:val="16"/>
              </w:rPr>
            </w:pPr>
            <w:r w:rsidRPr="00DD3534">
              <w:rPr>
                <w:sz w:val="16"/>
                <w:szCs w:val="16"/>
              </w:rPr>
              <w:t xml:space="preserve">6. Разходи закупуване на земя, </w:t>
            </w:r>
          </w:p>
          <w:p w:rsidR="00413606" w:rsidRPr="000308B5" w:rsidRDefault="00413606" w:rsidP="00DD3534">
            <w:pPr>
              <w:spacing w:line="276" w:lineRule="auto"/>
              <w:rPr>
                <w:b/>
                <w:sz w:val="16"/>
                <w:szCs w:val="16"/>
              </w:rPr>
            </w:pPr>
            <w:r w:rsidRPr="000308B5">
              <w:rPr>
                <w:b/>
                <w:sz w:val="16"/>
                <w:szCs w:val="16"/>
              </w:rPr>
              <w:t>Нематериални инвестиции:</w:t>
            </w:r>
          </w:p>
          <w:p w:rsidR="00413606" w:rsidRPr="00FD4008" w:rsidRDefault="00413606" w:rsidP="00FD4008">
            <w:pPr>
              <w:spacing w:line="276" w:lineRule="auto"/>
              <w:ind w:left="34"/>
              <w:rPr>
                <w:sz w:val="16"/>
                <w:szCs w:val="16"/>
              </w:rPr>
            </w:pPr>
            <w:r w:rsidRPr="00FD4008">
              <w:rPr>
                <w:sz w:val="16"/>
                <w:szCs w:val="16"/>
              </w:rPr>
              <w:t>1. Общи разходи свързани със съответния проект за предпроек</w:t>
            </w:r>
            <w:r>
              <w:rPr>
                <w:sz w:val="16"/>
                <w:szCs w:val="16"/>
              </w:rPr>
              <w:t xml:space="preserve">тни проучвания, такси, хонорари. </w:t>
            </w:r>
            <w:r w:rsidRPr="00FD4008">
              <w:rPr>
                <w:sz w:val="16"/>
                <w:szCs w:val="16"/>
              </w:rPr>
              <w:t xml:space="preserve">Общи разходи свързани със </w:t>
            </w:r>
            <w:r>
              <w:rPr>
                <w:sz w:val="16"/>
                <w:szCs w:val="16"/>
              </w:rPr>
              <w:t>консултиране и проектиране</w:t>
            </w:r>
          </w:p>
          <w:p w:rsidR="00413606" w:rsidRPr="00DD3534" w:rsidRDefault="00413606" w:rsidP="00DD3534">
            <w:pPr>
              <w:spacing w:line="276" w:lineRule="auto"/>
              <w:rPr>
                <w:sz w:val="16"/>
                <w:szCs w:val="16"/>
              </w:rPr>
            </w:pPr>
            <w:r w:rsidRPr="00DD3534">
              <w:rPr>
                <w:sz w:val="16"/>
                <w:szCs w:val="16"/>
              </w:rPr>
              <w:t xml:space="preserve">2. Разходи за ноу-хау, </w:t>
            </w:r>
          </w:p>
          <w:p w:rsidR="00413606" w:rsidRPr="00DD3534" w:rsidRDefault="00413606" w:rsidP="00DD3534">
            <w:pPr>
              <w:spacing w:line="276" w:lineRule="auto"/>
              <w:ind w:left="34"/>
              <w:rPr>
                <w:sz w:val="16"/>
                <w:szCs w:val="16"/>
              </w:rPr>
            </w:pPr>
            <w:r w:rsidRPr="00DD3534">
              <w:rPr>
                <w:sz w:val="16"/>
                <w:szCs w:val="16"/>
              </w:rPr>
              <w:t>3.   Закупуване на софтуер;</w:t>
            </w:r>
          </w:p>
          <w:p w:rsidR="00413606" w:rsidRPr="00DD3534" w:rsidRDefault="00413606" w:rsidP="00DD3534">
            <w:pPr>
              <w:spacing w:line="276" w:lineRule="auto"/>
              <w:ind w:left="34"/>
              <w:rPr>
                <w:sz w:val="16"/>
                <w:szCs w:val="16"/>
              </w:rPr>
            </w:pPr>
            <w:r w:rsidRPr="00DD3534">
              <w:rPr>
                <w:sz w:val="16"/>
                <w:szCs w:val="16"/>
              </w:rPr>
              <w:t xml:space="preserve">4. Разходите свързани за достигане съответствие с международни признати стандарти, </w:t>
            </w:r>
          </w:p>
          <w:p w:rsidR="00413606" w:rsidRPr="00DD3534" w:rsidRDefault="00413606" w:rsidP="00DD3534">
            <w:pPr>
              <w:spacing w:line="276" w:lineRule="auto"/>
              <w:ind w:firstLine="34"/>
              <w:rPr>
                <w:sz w:val="16"/>
                <w:szCs w:val="16"/>
              </w:rPr>
            </w:pPr>
            <w:r w:rsidRPr="00DD3534">
              <w:rPr>
                <w:sz w:val="16"/>
                <w:szCs w:val="16"/>
              </w:rPr>
              <w:t xml:space="preserve">5.   Разходи за въвеждане на добри производствени практики, системи за управление на </w:t>
            </w:r>
            <w:r w:rsidRPr="00DD3534">
              <w:rPr>
                <w:sz w:val="16"/>
                <w:szCs w:val="16"/>
              </w:rPr>
              <w:lastRenderedPageBreak/>
              <w:t>качеството и подготовка за сертификация в предприятията.</w:t>
            </w:r>
          </w:p>
          <w:p w:rsidR="00413606" w:rsidRPr="00DD3534" w:rsidRDefault="00413606" w:rsidP="00DD3534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13606" w:rsidRPr="007E35AA" w:rsidRDefault="00413606" w:rsidP="000F29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60%</w:t>
            </w:r>
          </w:p>
        </w:tc>
        <w:tc>
          <w:tcPr>
            <w:tcW w:w="709" w:type="dxa"/>
          </w:tcPr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28.08</w:t>
            </w:r>
            <w:r w:rsidRPr="007E35AA">
              <w:rPr>
                <w:sz w:val="16"/>
                <w:szCs w:val="16"/>
              </w:rPr>
              <w:t>.</w:t>
            </w:r>
          </w:p>
          <w:p w:rsidR="00413606" w:rsidRPr="007E35AA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Pr="007E35AA">
              <w:rPr>
                <w:sz w:val="16"/>
                <w:szCs w:val="16"/>
              </w:rPr>
              <w:t>г..</w:t>
            </w:r>
          </w:p>
        </w:tc>
        <w:tc>
          <w:tcPr>
            <w:tcW w:w="850" w:type="dxa"/>
          </w:tcPr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</w:t>
            </w:r>
            <w:r w:rsidRPr="007E35AA">
              <w:rPr>
                <w:sz w:val="16"/>
                <w:szCs w:val="16"/>
              </w:rPr>
              <w:t>.</w:t>
            </w:r>
          </w:p>
          <w:p w:rsidR="00413606" w:rsidRPr="007E35AA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Pr="007E35AA">
              <w:rPr>
                <w:sz w:val="16"/>
                <w:szCs w:val="16"/>
              </w:rPr>
              <w:t>г.</w:t>
            </w:r>
          </w:p>
        </w:tc>
        <w:tc>
          <w:tcPr>
            <w:tcW w:w="756" w:type="dxa"/>
          </w:tcPr>
          <w:p w:rsidR="00413606" w:rsidRPr="007E35AA" w:rsidRDefault="00413606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 стои да бъде уточнено  </w:t>
            </w:r>
          </w:p>
        </w:tc>
        <w:tc>
          <w:tcPr>
            <w:tcW w:w="567" w:type="dxa"/>
          </w:tcPr>
          <w:p w:rsidR="00413606" w:rsidRPr="007E35AA" w:rsidRDefault="00413606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 </w:t>
            </w:r>
          </w:p>
        </w:tc>
        <w:tc>
          <w:tcPr>
            <w:tcW w:w="581" w:type="dxa"/>
          </w:tcPr>
          <w:p w:rsidR="00413606" w:rsidRDefault="00413606" w:rsidP="00A173D7">
            <w:pPr>
              <w:ind w:left="-15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15 000 лв.</w:t>
            </w:r>
          </w:p>
        </w:tc>
        <w:tc>
          <w:tcPr>
            <w:tcW w:w="633" w:type="dxa"/>
          </w:tcPr>
          <w:p w:rsidR="00413606" w:rsidRDefault="00413606" w:rsidP="00A173D7">
            <w:pPr>
              <w:ind w:left="-1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130 000 лв.</w:t>
            </w:r>
          </w:p>
        </w:tc>
      </w:tr>
      <w:tr w:rsidR="00FD4008" w:rsidRPr="007E35AA" w:rsidTr="00611D5E">
        <w:trPr>
          <w:trHeight w:val="574"/>
        </w:trPr>
        <w:tc>
          <w:tcPr>
            <w:tcW w:w="15119" w:type="dxa"/>
            <w:gridSpan w:val="16"/>
            <w:vAlign w:val="center"/>
          </w:tcPr>
          <w:p w:rsidR="00611D5E" w:rsidRPr="00611D5E" w:rsidRDefault="00FD4008" w:rsidP="00611D5E">
            <w:pPr>
              <w:jc w:val="center"/>
              <w:rPr>
                <w:bCs/>
                <w:sz w:val="48"/>
                <w:szCs w:val="48"/>
              </w:rPr>
            </w:pPr>
            <w:r w:rsidRPr="00FD4008">
              <w:rPr>
                <w:bCs/>
                <w:sz w:val="24"/>
                <w:szCs w:val="24"/>
              </w:rPr>
              <w:lastRenderedPageBreak/>
              <w:t>ПРИОРИТЕТ ІІ. Подобряване качеството на живот на територията и съхраняване на  околната среда и възстановяване на горския фонд.</w:t>
            </w:r>
          </w:p>
        </w:tc>
      </w:tr>
      <w:tr w:rsidR="00FD4008" w:rsidRPr="007E35AA" w:rsidTr="000308B5">
        <w:trPr>
          <w:trHeight w:val="253"/>
        </w:trPr>
        <w:tc>
          <w:tcPr>
            <w:tcW w:w="392" w:type="dxa"/>
          </w:tcPr>
          <w:p w:rsidR="00FD4008" w:rsidRDefault="00FD4008" w:rsidP="00D10C1F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886" w:type="dxa"/>
          </w:tcPr>
          <w:p w:rsidR="00FD4008" w:rsidRPr="00FD4008" w:rsidRDefault="00FD4008" w:rsidP="00FD400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EFEFE"/>
              </w:rPr>
              <w:t xml:space="preserve">Мярка 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 xml:space="preserve">7.2 </w:t>
            </w:r>
            <w:r>
              <w:rPr>
                <w:b/>
                <w:sz w:val="16"/>
                <w:szCs w:val="16"/>
                <w:shd w:val="clear" w:color="auto" w:fill="FEFEFE"/>
              </w:rPr>
              <w:t>„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Инвес</w:t>
            </w:r>
            <w:r w:rsidR="000308B5">
              <w:rPr>
                <w:b/>
                <w:sz w:val="16"/>
                <w:szCs w:val="16"/>
                <w:shd w:val="clear" w:color="auto" w:fill="FEFEFE"/>
              </w:rPr>
              <w:t xml:space="preserve"> 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тиции в създава</w:t>
            </w:r>
            <w:r w:rsidR="000308B5">
              <w:rPr>
                <w:b/>
                <w:sz w:val="16"/>
                <w:szCs w:val="16"/>
                <w:shd w:val="clear" w:color="auto" w:fill="FEFEFE"/>
              </w:rPr>
              <w:t xml:space="preserve"> 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нето, подобряването или разширяването на всички видове малка по мащаби инфраструктура</w:t>
            </w:r>
            <w:r>
              <w:rPr>
                <w:b/>
                <w:sz w:val="16"/>
                <w:szCs w:val="16"/>
                <w:shd w:val="clear" w:color="auto" w:fill="FEFEFE"/>
              </w:rPr>
              <w:t>”</w:t>
            </w:r>
          </w:p>
        </w:tc>
        <w:tc>
          <w:tcPr>
            <w:tcW w:w="1350" w:type="dxa"/>
          </w:tcPr>
          <w:p w:rsidR="00FB2A5A" w:rsidRPr="00FB2A5A" w:rsidRDefault="00FB2A5A" w:rsidP="00FB2A5A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jc w:val="both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FB2A5A">
              <w:rPr>
                <w:rFonts w:ascii="Times New Roman" w:hAnsi="Times New Roman"/>
                <w:sz w:val="16"/>
                <w:szCs w:val="16"/>
              </w:rPr>
              <w:t>Подобряване на достъпа на населените места от територията на МИГ до Републиканската пътна мрежа;</w:t>
            </w:r>
          </w:p>
          <w:p w:rsidR="00FB2A5A" w:rsidRPr="00FB2A5A" w:rsidRDefault="00FB2A5A" w:rsidP="00FB2A5A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jc w:val="both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FB2A5A">
              <w:rPr>
                <w:rFonts w:ascii="Times New Roman" w:hAnsi="Times New Roman"/>
                <w:sz w:val="16"/>
                <w:szCs w:val="16"/>
              </w:rPr>
              <w:t>Подобряване на свързаността между населените места на територията на МИГ и между тях и Републиканската пътна мрежа от по-висок клас, с цел минимизиране на трайната миграция за получаване на по-добър достъп до публични услуги и работни места;</w:t>
            </w:r>
          </w:p>
          <w:p w:rsidR="00FD4008" w:rsidRPr="00FB2A5A" w:rsidRDefault="00FB2A5A" w:rsidP="00FB2A5A">
            <w:pPr>
              <w:pStyle w:val="ListParagraph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FB2A5A">
              <w:rPr>
                <w:rFonts w:ascii="Times New Roman" w:hAnsi="Times New Roman"/>
                <w:sz w:val="16"/>
                <w:szCs w:val="16"/>
              </w:rPr>
              <w:t>Подобряване на условията за живот на територията на МИГ.</w:t>
            </w:r>
          </w:p>
        </w:tc>
        <w:tc>
          <w:tcPr>
            <w:tcW w:w="990" w:type="dxa"/>
          </w:tcPr>
          <w:p w:rsidR="006E4ECD" w:rsidRPr="00D10C1F" w:rsidRDefault="006E4ECD" w:rsidP="006E4ECD">
            <w:pPr>
              <w:shd w:val="clear" w:color="auto" w:fill="FEFEFE"/>
              <w:rPr>
                <w:color w:val="000000"/>
                <w:sz w:val="16"/>
                <w:szCs w:val="16"/>
              </w:rPr>
            </w:pPr>
            <w:r w:rsidRPr="00D10C1F">
              <w:rPr>
                <w:color w:val="000000"/>
                <w:sz w:val="16"/>
                <w:szCs w:val="16"/>
              </w:rPr>
              <w:t>Чрез подбор на проектни предложе</w:t>
            </w:r>
            <w:r w:rsidR="000308B5">
              <w:rPr>
                <w:color w:val="000000"/>
                <w:sz w:val="16"/>
                <w:szCs w:val="16"/>
              </w:rPr>
              <w:t xml:space="preserve"> </w:t>
            </w:r>
            <w:r w:rsidRPr="00D10C1F">
              <w:rPr>
                <w:color w:val="000000"/>
                <w:sz w:val="16"/>
                <w:szCs w:val="16"/>
              </w:rPr>
              <w:t>ния</w:t>
            </w:r>
            <w:r w:rsidR="000308B5">
              <w:rPr>
                <w:color w:val="000000"/>
                <w:sz w:val="16"/>
                <w:szCs w:val="16"/>
              </w:rPr>
              <w:t xml:space="preserve"> </w:t>
            </w:r>
          </w:p>
          <w:p w:rsidR="00FD4008" w:rsidRPr="00D10C1F" w:rsidRDefault="00FD4008" w:rsidP="00B7625D">
            <w:pPr>
              <w:shd w:val="clear" w:color="auto" w:fill="FEFEFE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</w:tcPr>
          <w:p w:rsidR="00FD4008" w:rsidRPr="00A9549E" w:rsidRDefault="00FB2A5A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</w:t>
            </w:r>
          </w:p>
        </w:tc>
        <w:tc>
          <w:tcPr>
            <w:tcW w:w="810" w:type="dxa"/>
          </w:tcPr>
          <w:p w:rsidR="00FD4008" w:rsidRDefault="00FB2A5A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270 000 лв.</w:t>
            </w:r>
          </w:p>
        </w:tc>
        <w:tc>
          <w:tcPr>
            <w:tcW w:w="1440" w:type="dxa"/>
          </w:tcPr>
          <w:p w:rsidR="00FB2A5A" w:rsidRPr="00FB2A5A" w:rsidRDefault="00FB2A5A" w:rsidP="00FB2A5A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rPr>
                <w:rFonts w:ascii="Times New Roman" w:hAnsi="Times New Roman"/>
                <w:b/>
                <w:sz w:val="16"/>
                <w:szCs w:val="16"/>
              </w:rPr>
            </w:pPr>
            <w:r w:rsidRPr="00FB2A5A">
              <w:rPr>
                <w:rFonts w:ascii="Times New Roman" w:hAnsi="Times New Roman"/>
                <w:sz w:val="16"/>
                <w:szCs w:val="16"/>
              </w:rPr>
              <w:t>Общини Сливница и Драгоман; за всички допустими дейности по мярката с изключение на дейности, свързани с доизграждане, без ново строителство на канализационна</w:t>
            </w:r>
            <w:r w:rsidR="000308B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B2A5A">
              <w:rPr>
                <w:rFonts w:ascii="Times New Roman" w:hAnsi="Times New Roman"/>
                <w:sz w:val="16"/>
                <w:szCs w:val="16"/>
              </w:rPr>
              <w:t xml:space="preserve">та мрежа (в т.ч. и съоръжения за пречистване на отпадъчни води) в агломерации с под 2 000 е. ж. на територията на МИГ; </w:t>
            </w:r>
          </w:p>
          <w:p w:rsidR="00FB2A5A" w:rsidRPr="00FB2A5A" w:rsidRDefault="00FB2A5A" w:rsidP="00FB2A5A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FB2A5A">
              <w:rPr>
                <w:rFonts w:ascii="Times New Roman" w:hAnsi="Times New Roman"/>
                <w:sz w:val="16"/>
                <w:szCs w:val="16"/>
              </w:rPr>
              <w:t>Юридически лица с нестопан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FB2A5A">
              <w:rPr>
                <w:rFonts w:ascii="Times New Roman" w:hAnsi="Times New Roman"/>
                <w:sz w:val="16"/>
                <w:szCs w:val="16"/>
              </w:rPr>
              <w:t>ска цел за дейности, свърз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FB2A5A">
              <w:rPr>
                <w:rFonts w:ascii="Times New Roman" w:hAnsi="Times New Roman"/>
                <w:sz w:val="16"/>
                <w:szCs w:val="16"/>
              </w:rPr>
              <w:t>ани със социал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FB2A5A">
              <w:rPr>
                <w:rFonts w:ascii="Times New Roman" w:hAnsi="Times New Roman"/>
                <w:sz w:val="16"/>
                <w:szCs w:val="16"/>
              </w:rPr>
              <w:t xml:space="preserve">ната и спортната инфраструктура и културния живот, които имат седалище и адрес на управление на </w:t>
            </w:r>
            <w:r w:rsidRPr="00FB2A5A">
              <w:rPr>
                <w:rFonts w:ascii="Times New Roman" w:hAnsi="Times New Roman"/>
                <w:sz w:val="16"/>
                <w:szCs w:val="16"/>
              </w:rPr>
              <w:lastRenderedPageBreak/>
              <w:t>територията на МИГ и осъществяват дейностите по проекта на територията на действие на МИГ;</w:t>
            </w:r>
          </w:p>
          <w:p w:rsidR="00FD4008" w:rsidRPr="00FB2A5A" w:rsidRDefault="00FB2A5A" w:rsidP="00FB2A5A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FB2A5A">
              <w:rPr>
                <w:rFonts w:ascii="Times New Roman" w:hAnsi="Times New Roman"/>
                <w:sz w:val="16"/>
                <w:szCs w:val="16"/>
              </w:rPr>
              <w:t>Читалища от територията на МИГ за дейности свързани с културния живот.</w:t>
            </w:r>
          </w:p>
        </w:tc>
        <w:tc>
          <w:tcPr>
            <w:tcW w:w="1800" w:type="dxa"/>
          </w:tcPr>
          <w:p w:rsidR="00FB2A5A" w:rsidRPr="00FB2A5A" w:rsidRDefault="00FB2A5A" w:rsidP="00611D5E">
            <w:pPr>
              <w:numPr>
                <w:ilvl w:val="0"/>
                <w:numId w:val="8"/>
              </w:numPr>
              <w:tabs>
                <w:tab w:val="left" w:pos="175"/>
              </w:tabs>
              <w:spacing w:line="276" w:lineRule="auto"/>
              <w:ind w:left="33" w:firstLine="0"/>
              <w:rPr>
                <w:sz w:val="16"/>
                <w:szCs w:val="16"/>
              </w:rPr>
            </w:pPr>
            <w:r w:rsidRPr="00FB2A5A">
              <w:rPr>
                <w:sz w:val="16"/>
                <w:szCs w:val="16"/>
              </w:rPr>
              <w:lastRenderedPageBreak/>
              <w:t>Строителство, реконструкция и/или рехабилитация на нови и съществуващи общински пътища, улици, тротоари, и съоръженията и принадлежностите към тях;</w:t>
            </w:r>
          </w:p>
          <w:p w:rsidR="00FB2A5A" w:rsidRPr="00FB2A5A" w:rsidRDefault="00FB2A5A" w:rsidP="00FB2A5A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33" w:firstLine="0"/>
              <w:rPr>
                <w:b/>
                <w:sz w:val="16"/>
                <w:szCs w:val="16"/>
                <w:u w:val="single"/>
              </w:rPr>
            </w:pPr>
            <w:r w:rsidRPr="00FB2A5A">
              <w:rPr>
                <w:sz w:val="16"/>
                <w:szCs w:val="16"/>
              </w:rPr>
              <w:t xml:space="preserve">Изграждане, реконструкция и/или рехабилитация на водоснабдителни системи и съоръжения в агломерации с под 2 000 е. ж. на територията на МИГ; </w:t>
            </w:r>
          </w:p>
          <w:p w:rsidR="00FB2A5A" w:rsidRPr="00FB2A5A" w:rsidRDefault="00FB2A5A" w:rsidP="00FB2A5A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33" w:firstLine="0"/>
              <w:rPr>
                <w:sz w:val="16"/>
                <w:szCs w:val="16"/>
              </w:rPr>
            </w:pPr>
            <w:r w:rsidRPr="00FB2A5A">
              <w:rPr>
                <w:sz w:val="16"/>
                <w:szCs w:val="16"/>
              </w:rPr>
              <w:t>Изграждане и/или обновяване на площи, за широко обществено ползване, предназначени за трайно задоволяване на обществени потребности от общинско значение;</w:t>
            </w:r>
          </w:p>
          <w:p w:rsidR="00FB2A5A" w:rsidRPr="00FB2A5A" w:rsidRDefault="00FB2A5A" w:rsidP="00FB2A5A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33" w:firstLine="0"/>
              <w:rPr>
                <w:sz w:val="16"/>
                <w:szCs w:val="16"/>
              </w:rPr>
            </w:pPr>
            <w:r w:rsidRPr="00FB2A5A">
              <w:rPr>
                <w:sz w:val="16"/>
                <w:szCs w:val="16"/>
              </w:rPr>
              <w:t xml:space="preserve">Изграждане, реконструкция, ремонт, оборудване и/или обзавеждане на социална инфраструктура за предоставяне на услуги, които не са </w:t>
            </w:r>
            <w:r w:rsidRPr="00FB2A5A">
              <w:rPr>
                <w:sz w:val="16"/>
                <w:szCs w:val="16"/>
              </w:rPr>
              <w:lastRenderedPageBreak/>
              <w:t>част от процеса на деинституционализа</w:t>
            </w:r>
            <w:r w:rsidR="00147BD1">
              <w:rPr>
                <w:sz w:val="16"/>
                <w:szCs w:val="16"/>
              </w:rPr>
              <w:t xml:space="preserve"> </w:t>
            </w:r>
            <w:r w:rsidRPr="00FB2A5A">
              <w:rPr>
                <w:sz w:val="16"/>
                <w:szCs w:val="16"/>
              </w:rPr>
              <w:t>ция на деца или възрастни, включително транспортни средства;</w:t>
            </w:r>
          </w:p>
          <w:p w:rsidR="00FB2A5A" w:rsidRPr="00FB2A5A" w:rsidRDefault="00FB2A5A" w:rsidP="00FB2A5A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33" w:firstLine="0"/>
              <w:rPr>
                <w:sz w:val="16"/>
                <w:szCs w:val="16"/>
              </w:rPr>
            </w:pPr>
            <w:r w:rsidRPr="00FB2A5A">
              <w:rPr>
                <w:sz w:val="16"/>
                <w:szCs w:val="16"/>
              </w:rPr>
              <w:t>Реконструкция и/или ремонт на общински сгради, в които се предоставят обществени услуги, с цел подобряване на тяхната енергийна ефективност;</w:t>
            </w:r>
          </w:p>
          <w:p w:rsidR="00FB2A5A" w:rsidRPr="00FB2A5A" w:rsidRDefault="00FB2A5A" w:rsidP="00FB2A5A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33" w:firstLine="0"/>
              <w:rPr>
                <w:sz w:val="16"/>
                <w:szCs w:val="16"/>
              </w:rPr>
            </w:pPr>
            <w:r w:rsidRPr="00FB2A5A">
              <w:rPr>
                <w:sz w:val="16"/>
                <w:szCs w:val="16"/>
              </w:rPr>
              <w:t>Изграждане, реконструкция, ремонт, оборудване и/или обзавеждане на спортна инфраструктура;</w:t>
            </w:r>
          </w:p>
          <w:p w:rsidR="00FB2A5A" w:rsidRPr="00FB2A5A" w:rsidRDefault="00FB2A5A" w:rsidP="00FB2A5A">
            <w:pPr>
              <w:numPr>
                <w:ilvl w:val="0"/>
                <w:numId w:val="8"/>
              </w:numPr>
              <w:tabs>
                <w:tab w:val="left" w:pos="317"/>
              </w:tabs>
              <w:spacing w:line="276" w:lineRule="auto"/>
              <w:ind w:left="33" w:firstLine="0"/>
              <w:rPr>
                <w:sz w:val="16"/>
                <w:szCs w:val="16"/>
              </w:rPr>
            </w:pPr>
            <w:r w:rsidRPr="00FB2A5A">
              <w:rPr>
                <w:sz w:val="16"/>
                <w:szCs w:val="16"/>
              </w:rPr>
              <w:t>Изграждане, реконструкция, ремонт, реставрация, закупуване на оборудване и/или обзавеждане на обекти, свързани с културния живот, вкл. мобилни такива, вкл. и дейности по вертикалната планировка и подобряване на прилежащите пространства;</w:t>
            </w:r>
          </w:p>
          <w:p w:rsidR="00FD4008" w:rsidRPr="00FB2A5A" w:rsidRDefault="00FB2A5A" w:rsidP="00FB2A5A">
            <w:pPr>
              <w:tabs>
                <w:tab w:val="left" w:pos="317"/>
              </w:tabs>
              <w:spacing w:line="276" w:lineRule="auto"/>
              <w:ind w:left="33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FB2A5A">
              <w:rPr>
                <w:sz w:val="16"/>
                <w:szCs w:val="16"/>
              </w:rPr>
              <w:t xml:space="preserve">Реконструкция, ремонт, оборудване и/или обзавеждане на общинска образователна инфраструктура с </w:t>
            </w:r>
            <w:r w:rsidRPr="00FB2A5A">
              <w:rPr>
                <w:sz w:val="16"/>
                <w:szCs w:val="16"/>
              </w:rPr>
              <w:lastRenderedPageBreak/>
              <w:t>местно значение в селските райони.</w:t>
            </w:r>
          </w:p>
        </w:tc>
        <w:tc>
          <w:tcPr>
            <w:tcW w:w="1695" w:type="dxa"/>
          </w:tcPr>
          <w:p w:rsidR="00611D5E" w:rsidRPr="00611D5E" w:rsidRDefault="00611D5E" w:rsidP="00611D5E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  <w:r w:rsidRPr="00611D5E">
              <w:rPr>
                <w:rFonts w:ascii="Times New Roman" w:hAnsi="Times New Roman"/>
                <w:sz w:val="16"/>
                <w:szCs w:val="16"/>
              </w:rPr>
              <w:lastRenderedPageBreak/>
              <w:t>Изграждането, включително отпускането на лизинг, или подобренията на недвижимо имущество;</w:t>
            </w:r>
          </w:p>
          <w:p w:rsidR="00611D5E" w:rsidRPr="00611D5E" w:rsidRDefault="00611D5E" w:rsidP="00611D5E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  <w:r w:rsidRPr="00611D5E">
              <w:rPr>
                <w:rFonts w:ascii="Times New Roman" w:hAnsi="Times New Roman"/>
                <w:sz w:val="16"/>
                <w:szCs w:val="16"/>
              </w:rPr>
              <w:t>Закупуването или вземането на лизинг на нови машини и оборудване, обзавеждане до пазарната цена на актива;</w:t>
            </w:r>
          </w:p>
          <w:p w:rsidR="00611D5E" w:rsidRPr="00611D5E" w:rsidRDefault="00611D5E" w:rsidP="00611D5E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  <w:r w:rsidRPr="00611D5E">
              <w:rPr>
                <w:rFonts w:ascii="Times New Roman" w:hAnsi="Times New Roman"/>
                <w:sz w:val="16"/>
                <w:szCs w:val="16"/>
              </w:rPr>
              <w:t>Общи разходи, свързани с изброените по-горе, например хонорари на архитекти, инженери и консултанти, хонорари, свързани с консултации относно екологичната и икономическата устойчивост;</w:t>
            </w:r>
          </w:p>
          <w:p w:rsidR="00611D5E" w:rsidRPr="00611D5E" w:rsidRDefault="00611D5E" w:rsidP="00611D5E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0" w:firstLine="0"/>
              <w:rPr>
                <w:rFonts w:ascii="Times New Roman" w:hAnsi="Times New Roman"/>
                <w:sz w:val="16"/>
                <w:szCs w:val="16"/>
              </w:rPr>
            </w:pPr>
            <w:r w:rsidRPr="00611D5E">
              <w:rPr>
                <w:rFonts w:ascii="Times New Roman" w:hAnsi="Times New Roman"/>
                <w:sz w:val="16"/>
                <w:szCs w:val="16"/>
              </w:rPr>
              <w:t xml:space="preserve">Нематериални инвестиции: придобиването или развитието на компютърен софтуер и придобиването на патенти, лицензи, авторски права, </w:t>
            </w:r>
            <w:r w:rsidRPr="00611D5E">
              <w:rPr>
                <w:rFonts w:ascii="Times New Roman" w:hAnsi="Times New Roman"/>
                <w:sz w:val="16"/>
                <w:szCs w:val="16"/>
              </w:rPr>
              <w:lastRenderedPageBreak/>
              <w:t>търговски марки.</w:t>
            </w:r>
          </w:p>
          <w:p w:rsidR="00FD4008" w:rsidRPr="00611D5E" w:rsidRDefault="00FD4008" w:rsidP="00611D5E">
            <w:pPr>
              <w:tabs>
                <w:tab w:val="left" w:pos="176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D4008" w:rsidRDefault="00611D5E" w:rsidP="000F29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100%</w:t>
            </w:r>
          </w:p>
        </w:tc>
        <w:tc>
          <w:tcPr>
            <w:tcW w:w="709" w:type="dxa"/>
          </w:tcPr>
          <w:p w:rsidR="00611D5E" w:rsidRDefault="00413606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09.10</w:t>
            </w:r>
            <w:r w:rsidR="00611D5E">
              <w:rPr>
                <w:sz w:val="16"/>
                <w:szCs w:val="16"/>
              </w:rPr>
              <w:t>.</w:t>
            </w:r>
          </w:p>
          <w:p w:rsidR="00FD4008" w:rsidRDefault="00611D5E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2017г.</w:t>
            </w:r>
          </w:p>
        </w:tc>
        <w:tc>
          <w:tcPr>
            <w:tcW w:w="850" w:type="dxa"/>
          </w:tcPr>
          <w:p w:rsidR="00611D5E" w:rsidRDefault="00413606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10.11</w:t>
            </w:r>
            <w:r w:rsidR="00611D5E">
              <w:rPr>
                <w:sz w:val="16"/>
                <w:szCs w:val="16"/>
              </w:rPr>
              <w:t>.</w:t>
            </w:r>
          </w:p>
          <w:p w:rsidR="00FD4008" w:rsidRDefault="00611D5E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2017г.</w:t>
            </w:r>
          </w:p>
        </w:tc>
        <w:tc>
          <w:tcPr>
            <w:tcW w:w="756" w:type="dxa"/>
          </w:tcPr>
          <w:p w:rsidR="00FD4008" w:rsidRDefault="00611D5E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</w:t>
            </w:r>
            <w:r w:rsidR="00147BD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стои да бъде уточнено  </w:t>
            </w:r>
          </w:p>
        </w:tc>
        <w:tc>
          <w:tcPr>
            <w:tcW w:w="567" w:type="dxa"/>
          </w:tcPr>
          <w:p w:rsidR="00FD4008" w:rsidRDefault="00611D5E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81" w:type="dxa"/>
          </w:tcPr>
          <w:p w:rsidR="00FD4008" w:rsidRDefault="00611D5E" w:rsidP="00A173D7">
            <w:pPr>
              <w:ind w:left="-15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5142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000 лв.</w:t>
            </w:r>
          </w:p>
        </w:tc>
        <w:tc>
          <w:tcPr>
            <w:tcW w:w="633" w:type="dxa"/>
          </w:tcPr>
          <w:p w:rsidR="00FD4008" w:rsidRDefault="00611D5E" w:rsidP="00A173D7">
            <w:pPr>
              <w:tabs>
                <w:tab w:val="left" w:pos="91"/>
              </w:tabs>
              <w:ind w:left="-1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  <w:r w:rsidR="0051422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000 лв.</w:t>
            </w:r>
          </w:p>
        </w:tc>
      </w:tr>
      <w:tr w:rsidR="00413606" w:rsidRPr="007E35AA" w:rsidTr="000308B5">
        <w:trPr>
          <w:trHeight w:val="253"/>
        </w:trPr>
        <w:tc>
          <w:tcPr>
            <w:tcW w:w="392" w:type="dxa"/>
          </w:tcPr>
          <w:p w:rsidR="00413606" w:rsidRDefault="00413606" w:rsidP="00D10C1F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</w:t>
            </w:r>
          </w:p>
        </w:tc>
        <w:tc>
          <w:tcPr>
            <w:tcW w:w="886" w:type="dxa"/>
          </w:tcPr>
          <w:p w:rsidR="00413606" w:rsidRPr="00FD4008" w:rsidRDefault="00413606" w:rsidP="00FD400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EFEFE"/>
              </w:rPr>
              <w:t xml:space="preserve">Мярка 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 xml:space="preserve">7.5 </w:t>
            </w:r>
            <w:r>
              <w:rPr>
                <w:b/>
                <w:sz w:val="16"/>
                <w:szCs w:val="16"/>
                <w:shd w:val="clear" w:color="auto" w:fill="FEFEFE"/>
              </w:rPr>
              <w:t>„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П</w:t>
            </w:r>
            <w:r w:rsidRPr="00FD4008">
              <w:rPr>
                <w:b/>
                <w:sz w:val="16"/>
                <w:szCs w:val="16"/>
              </w:rPr>
              <w:t>одкрепа за публич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FD4008">
              <w:rPr>
                <w:b/>
                <w:sz w:val="16"/>
                <w:szCs w:val="16"/>
              </w:rPr>
              <w:t>но ползване в инфраструктура за отдих, туристическа информация и малка по мащаб туристическа инфраструктура</w:t>
            </w:r>
            <w:r>
              <w:rPr>
                <w:b/>
                <w:sz w:val="16"/>
                <w:szCs w:val="16"/>
              </w:rPr>
              <w:t>”</w:t>
            </w:r>
          </w:p>
        </w:tc>
        <w:tc>
          <w:tcPr>
            <w:tcW w:w="1350" w:type="dxa"/>
          </w:tcPr>
          <w:p w:rsidR="00413606" w:rsidRPr="00611D5E" w:rsidRDefault="00413606" w:rsidP="00611D5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611D5E">
              <w:rPr>
                <w:rFonts w:ascii="Times New Roman" w:hAnsi="Times New Roman"/>
                <w:sz w:val="16"/>
                <w:szCs w:val="16"/>
              </w:rPr>
              <w:t xml:space="preserve">Постигне на балансирано и устойчиво развитие на общините Сливница и Драгоман чрез развитието на туризма на територията на МИГ. </w:t>
            </w:r>
          </w:p>
          <w:p w:rsidR="00413606" w:rsidRPr="00611D5E" w:rsidRDefault="00413606" w:rsidP="00611D5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611D5E">
              <w:rPr>
                <w:rFonts w:ascii="Times New Roman" w:hAnsi="Times New Roman"/>
                <w:sz w:val="16"/>
                <w:szCs w:val="16"/>
              </w:rPr>
              <w:t>Експониране и популяризиране на местното природно, културно и/или историческо наследство.</w:t>
            </w:r>
          </w:p>
        </w:tc>
        <w:tc>
          <w:tcPr>
            <w:tcW w:w="990" w:type="dxa"/>
          </w:tcPr>
          <w:p w:rsidR="00413606" w:rsidRPr="00D10C1F" w:rsidRDefault="00413606" w:rsidP="00B7625D">
            <w:pPr>
              <w:shd w:val="clear" w:color="auto" w:fill="FEFEFE"/>
              <w:rPr>
                <w:color w:val="000000"/>
                <w:sz w:val="16"/>
                <w:szCs w:val="16"/>
              </w:rPr>
            </w:pPr>
            <w:r w:rsidRPr="00D10C1F">
              <w:rPr>
                <w:color w:val="000000"/>
                <w:sz w:val="16"/>
                <w:szCs w:val="16"/>
              </w:rPr>
              <w:t>Чрез подбор на проектни предложе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10C1F">
              <w:rPr>
                <w:color w:val="000000"/>
                <w:sz w:val="16"/>
                <w:szCs w:val="16"/>
              </w:rPr>
              <w:t>ния</w:t>
            </w:r>
          </w:p>
          <w:p w:rsidR="00413606" w:rsidRPr="00D10C1F" w:rsidRDefault="00413606" w:rsidP="00B7625D">
            <w:pPr>
              <w:shd w:val="clear" w:color="auto" w:fill="FEFEFE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</w:tcPr>
          <w:p w:rsidR="00413606" w:rsidRPr="00A9549E" w:rsidRDefault="00413606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</w:t>
            </w:r>
          </w:p>
        </w:tc>
        <w:tc>
          <w:tcPr>
            <w:tcW w:w="810" w:type="dxa"/>
          </w:tcPr>
          <w:p w:rsidR="00413606" w:rsidRDefault="00413606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110 000 лв.</w:t>
            </w:r>
          </w:p>
        </w:tc>
        <w:tc>
          <w:tcPr>
            <w:tcW w:w="1440" w:type="dxa"/>
          </w:tcPr>
          <w:p w:rsidR="00413606" w:rsidRPr="00514227" w:rsidRDefault="00413606" w:rsidP="0051422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 w:firstLine="34"/>
              <w:rPr>
                <w:rFonts w:ascii="Times New Roman" w:hAnsi="Times New Roman"/>
                <w:b/>
                <w:sz w:val="16"/>
                <w:szCs w:val="16"/>
              </w:rPr>
            </w:pPr>
            <w:r w:rsidRPr="00514227">
              <w:rPr>
                <w:rFonts w:ascii="Times New Roman" w:hAnsi="Times New Roman"/>
                <w:sz w:val="16"/>
                <w:szCs w:val="16"/>
              </w:rPr>
              <w:t xml:space="preserve">Общини Сливница и Драгоман; </w:t>
            </w:r>
          </w:p>
          <w:p w:rsidR="00413606" w:rsidRPr="00514227" w:rsidRDefault="00413606" w:rsidP="00514227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0" w:firstLine="34"/>
              <w:rPr>
                <w:rFonts w:ascii="Times New Roman" w:hAnsi="Times New Roman"/>
                <w:sz w:val="16"/>
                <w:szCs w:val="16"/>
              </w:rPr>
            </w:pPr>
            <w:r w:rsidRPr="00514227">
              <w:rPr>
                <w:rFonts w:ascii="Times New Roman" w:hAnsi="Times New Roman"/>
                <w:sz w:val="16"/>
                <w:szCs w:val="16"/>
              </w:rPr>
              <w:t>Юридически лица с нестопанска цел със седалище и адрес на управление на територията на МИГ и осъществяващи дейностите по проекта на територията на действие на МИГ;</w:t>
            </w:r>
          </w:p>
          <w:p w:rsidR="00413606" w:rsidRPr="00514227" w:rsidRDefault="00413606" w:rsidP="00514227">
            <w:pPr>
              <w:pStyle w:val="ListParagraph"/>
              <w:widowControl w:val="0"/>
              <w:tabs>
                <w:tab w:val="left" w:pos="176"/>
                <w:tab w:val="left" w:pos="317"/>
              </w:tabs>
              <w:autoSpaceDE w:val="0"/>
              <w:autoSpaceDN w:val="0"/>
              <w:adjustRightInd w:val="0"/>
              <w:spacing w:after="0"/>
              <w:ind w:left="0" w:firstLine="34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514227">
              <w:rPr>
                <w:rFonts w:ascii="Times New Roman" w:hAnsi="Times New Roman"/>
                <w:sz w:val="16"/>
                <w:szCs w:val="16"/>
              </w:rPr>
              <w:t>Местна инициативна група Сливница – Драгоман при спазване на условията на чл. 19 на Наредба 22 от 14 декември 2015 г.</w:t>
            </w:r>
          </w:p>
        </w:tc>
        <w:tc>
          <w:tcPr>
            <w:tcW w:w="1800" w:type="dxa"/>
          </w:tcPr>
          <w:p w:rsidR="00413606" w:rsidRPr="00514227" w:rsidRDefault="00413606" w:rsidP="00514227">
            <w:pPr>
              <w:numPr>
                <w:ilvl w:val="0"/>
                <w:numId w:val="10"/>
              </w:numPr>
              <w:tabs>
                <w:tab w:val="left" w:pos="175"/>
              </w:tabs>
              <w:spacing w:line="276" w:lineRule="auto"/>
              <w:ind w:left="0" w:firstLine="33"/>
              <w:rPr>
                <w:sz w:val="16"/>
                <w:szCs w:val="16"/>
              </w:rPr>
            </w:pPr>
            <w:r w:rsidRPr="00514227">
              <w:rPr>
                <w:sz w:val="16"/>
                <w:szCs w:val="16"/>
              </w:rPr>
              <w:t>Изграждане, реконструкция, ремонт, закупуване на оборудване и/или обзавеждане на туристически информационни центрове;</w:t>
            </w:r>
          </w:p>
          <w:p w:rsidR="00413606" w:rsidRPr="00514227" w:rsidRDefault="00413606" w:rsidP="00514227">
            <w:pPr>
              <w:numPr>
                <w:ilvl w:val="0"/>
                <w:numId w:val="10"/>
              </w:numPr>
              <w:tabs>
                <w:tab w:val="left" w:pos="175"/>
              </w:tabs>
              <w:spacing w:line="276" w:lineRule="auto"/>
              <w:ind w:left="0" w:firstLine="33"/>
              <w:rPr>
                <w:sz w:val="16"/>
                <w:szCs w:val="16"/>
              </w:rPr>
            </w:pPr>
            <w:r w:rsidRPr="00514227">
              <w:rPr>
                <w:sz w:val="16"/>
                <w:szCs w:val="16"/>
              </w:rPr>
              <w:t>Изграждане, реконструкция, ремонт, закупуване на оборудване и/или обзавеждане на посетителските центрове за представяне и експониране на местното природно и културно наследство;</w:t>
            </w:r>
          </w:p>
          <w:p w:rsidR="00413606" w:rsidRPr="00514227" w:rsidRDefault="00413606" w:rsidP="00514227">
            <w:pPr>
              <w:numPr>
                <w:ilvl w:val="0"/>
                <w:numId w:val="10"/>
              </w:numPr>
              <w:tabs>
                <w:tab w:val="left" w:pos="175"/>
              </w:tabs>
              <w:spacing w:line="276" w:lineRule="auto"/>
              <w:ind w:left="0" w:firstLine="33"/>
              <w:rPr>
                <w:sz w:val="16"/>
                <w:szCs w:val="16"/>
              </w:rPr>
            </w:pPr>
            <w:r w:rsidRPr="00514227">
              <w:rPr>
                <w:sz w:val="16"/>
                <w:szCs w:val="16"/>
              </w:rPr>
              <w:t>Изграждане, реконструкция, ремонт, закупуване на оборудване и/или обзавеждане на центровете за изкуство и занаяти с туристическа цел;</w:t>
            </w:r>
          </w:p>
          <w:p w:rsidR="00413606" w:rsidRDefault="00413606" w:rsidP="002A702A">
            <w:pPr>
              <w:numPr>
                <w:ilvl w:val="0"/>
                <w:numId w:val="10"/>
              </w:numPr>
              <w:tabs>
                <w:tab w:val="left" w:pos="175"/>
              </w:tabs>
              <w:spacing w:line="276" w:lineRule="auto"/>
              <w:ind w:left="0" w:firstLine="33"/>
              <w:rPr>
                <w:sz w:val="16"/>
                <w:szCs w:val="16"/>
              </w:rPr>
            </w:pPr>
            <w:r w:rsidRPr="00514227">
              <w:rPr>
                <w:sz w:val="16"/>
                <w:szCs w:val="16"/>
              </w:rPr>
              <w:t xml:space="preserve">Изграждане, реконструкция, ремонт и закупуване на съоръжения за туристически атракции, които са свързани с местното природно, културно и/или историческо наследство и предоставящи услуги с познавателна или </w:t>
            </w:r>
            <w:r w:rsidRPr="00514227">
              <w:rPr>
                <w:sz w:val="16"/>
                <w:szCs w:val="16"/>
              </w:rPr>
              <w:lastRenderedPageBreak/>
              <w:t>образователна цел;</w:t>
            </w:r>
          </w:p>
          <w:p w:rsidR="00413606" w:rsidRPr="002A702A" w:rsidRDefault="00413606" w:rsidP="002A702A">
            <w:pPr>
              <w:numPr>
                <w:ilvl w:val="0"/>
                <w:numId w:val="10"/>
              </w:numPr>
              <w:tabs>
                <w:tab w:val="left" w:pos="175"/>
              </w:tabs>
              <w:spacing w:line="276" w:lineRule="auto"/>
              <w:ind w:left="0" w:firstLine="33"/>
              <w:rPr>
                <w:sz w:val="16"/>
                <w:szCs w:val="16"/>
              </w:rPr>
            </w:pPr>
            <w:r w:rsidRPr="002A702A">
              <w:rPr>
                <w:sz w:val="16"/>
                <w:szCs w:val="16"/>
              </w:rPr>
              <w:t>Изграждане, реконструкция, ремонт и закупуване на съоръжения за туристическа инфраструктура (информационни табели и пъте</w:t>
            </w:r>
            <w:r>
              <w:rPr>
                <w:sz w:val="16"/>
                <w:szCs w:val="16"/>
              </w:rPr>
              <w:t>-</w:t>
            </w:r>
            <w:r w:rsidRPr="002A702A">
              <w:rPr>
                <w:sz w:val="16"/>
                <w:szCs w:val="16"/>
              </w:rPr>
              <w:t>показатели за туристическите места и маршрути, съоръжения за безопасност, велоалеи и туристически пътеки).</w:t>
            </w:r>
          </w:p>
        </w:tc>
        <w:tc>
          <w:tcPr>
            <w:tcW w:w="1695" w:type="dxa"/>
          </w:tcPr>
          <w:p w:rsidR="00413606" w:rsidRPr="00514227" w:rsidRDefault="00413606" w:rsidP="00514227">
            <w:pPr>
              <w:tabs>
                <w:tab w:val="left" w:pos="176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  <w:r w:rsidRPr="00514227">
              <w:rPr>
                <w:sz w:val="16"/>
                <w:szCs w:val="16"/>
              </w:rPr>
              <w:t>. Изграждането, включително отпускането на лизинг, или подобренията на недвижимо имущество;</w:t>
            </w:r>
          </w:p>
          <w:p w:rsidR="00413606" w:rsidRPr="00514227" w:rsidRDefault="00413606" w:rsidP="00514227">
            <w:pPr>
              <w:tabs>
                <w:tab w:val="left" w:pos="176"/>
              </w:tabs>
              <w:spacing w:line="276" w:lineRule="auto"/>
              <w:rPr>
                <w:sz w:val="16"/>
                <w:szCs w:val="16"/>
              </w:rPr>
            </w:pPr>
            <w:r w:rsidRPr="00514227">
              <w:rPr>
                <w:sz w:val="16"/>
                <w:szCs w:val="16"/>
              </w:rPr>
              <w:t>2. Закупуването или вземането на лизинг на нови машини и оборудване, обзавеждане до пазарната цена на актива;</w:t>
            </w:r>
          </w:p>
          <w:p w:rsidR="00413606" w:rsidRPr="00514227" w:rsidRDefault="00413606" w:rsidP="00514227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514227">
              <w:rPr>
                <w:sz w:val="16"/>
                <w:szCs w:val="16"/>
              </w:rPr>
              <w:t>Общи разходи, свързани с изброените по-горе, например хонорари на архитекти, инженери и консултанти, хонорари, свързани с консултации относно екологичната и икономическата устойчивост;</w:t>
            </w:r>
          </w:p>
          <w:p w:rsidR="00413606" w:rsidRPr="00514227" w:rsidRDefault="00413606" w:rsidP="00514227">
            <w:pPr>
              <w:pStyle w:val="ListParagraph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4. </w:t>
            </w:r>
            <w:r w:rsidRPr="00514227">
              <w:rPr>
                <w:rFonts w:ascii="Times New Roman" w:hAnsi="Times New Roman"/>
                <w:sz w:val="16"/>
                <w:szCs w:val="16"/>
              </w:rPr>
              <w:t>Нематериални инвестиции: придобиването или развитието на компютърен софтуер и придобиването на патенти, лицензи, авторски права, търговски марки.</w:t>
            </w:r>
          </w:p>
          <w:p w:rsidR="00413606" w:rsidRPr="00514227" w:rsidRDefault="00413606" w:rsidP="00514227">
            <w:pPr>
              <w:pStyle w:val="ListParagraph"/>
              <w:tabs>
                <w:tab w:val="left" w:pos="176"/>
              </w:tabs>
              <w:ind w:left="0"/>
              <w:rPr>
                <w:rFonts w:ascii="Times New Roman" w:hAnsi="Times New Roman"/>
                <w:sz w:val="16"/>
                <w:szCs w:val="16"/>
              </w:rPr>
            </w:pPr>
          </w:p>
          <w:p w:rsidR="00413606" w:rsidRPr="00514227" w:rsidRDefault="00413606" w:rsidP="00514227">
            <w:pPr>
              <w:tabs>
                <w:tab w:val="left" w:pos="176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13606" w:rsidRDefault="00413606" w:rsidP="000F29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709" w:type="dxa"/>
          </w:tcPr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09.10.</w:t>
            </w:r>
          </w:p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2017г.</w:t>
            </w:r>
          </w:p>
        </w:tc>
        <w:tc>
          <w:tcPr>
            <w:tcW w:w="850" w:type="dxa"/>
          </w:tcPr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10.11.</w:t>
            </w:r>
          </w:p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2017г.</w:t>
            </w:r>
          </w:p>
        </w:tc>
        <w:tc>
          <w:tcPr>
            <w:tcW w:w="756" w:type="dxa"/>
          </w:tcPr>
          <w:p w:rsidR="00413606" w:rsidRDefault="00413606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 стои да бъде уточнено  </w:t>
            </w:r>
          </w:p>
        </w:tc>
        <w:tc>
          <w:tcPr>
            <w:tcW w:w="567" w:type="dxa"/>
          </w:tcPr>
          <w:p w:rsidR="00413606" w:rsidRDefault="00413606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81" w:type="dxa"/>
          </w:tcPr>
          <w:p w:rsidR="00413606" w:rsidRDefault="00413606" w:rsidP="00A173D7">
            <w:pPr>
              <w:ind w:left="-15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 лв.</w:t>
            </w:r>
          </w:p>
        </w:tc>
        <w:tc>
          <w:tcPr>
            <w:tcW w:w="633" w:type="dxa"/>
          </w:tcPr>
          <w:p w:rsidR="00413606" w:rsidRDefault="00413606" w:rsidP="00A173D7">
            <w:pPr>
              <w:ind w:left="-1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110 000 лв.</w:t>
            </w:r>
          </w:p>
        </w:tc>
      </w:tr>
      <w:tr w:rsidR="00413606" w:rsidRPr="007E35AA" w:rsidTr="004471CB">
        <w:trPr>
          <w:trHeight w:val="2663"/>
        </w:trPr>
        <w:tc>
          <w:tcPr>
            <w:tcW w:w="392" w:type="dxa"/>
          </w:tcPr>
          <w:p w:rsidR="00413606" w:rsidRDefault="00413606" w:rsidP="00D10C1F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886" w:type="dxa"/>
          </w:tcPr>
          <w:p w:rsidR="00413606" w:rsidRPr="00FD4008" w:rsidRDefault="00413606" w:rsidP="00FD400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EFEFE"/>
              </w:rPr>
              <w:t xml:space="preserve">Мярка 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7.6</w:t>
            </w:r>
            <w:r w:rsidRPr="00FD400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„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Проуч</w:t>
            </w:r>
            <w:r>
              <w:rPr>
                <w:b/>
                <w:sz w:val="16"/>
                <w:szCs w:val="16"/>
                <w:shd w:val="clear" w:color="auto" w:fill="FEFEFE"/>
              </w:rPr>
              <w:t xml:space="preserve"> 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вания и инвестиции, свързани с поддър</w:t>
            </w:r>
            <w:r>
              <w:rPr>
                <w:b/>
                <w:sz w:val="16"/>
                <w:szCs w:val="16"/>
                <w:shd w:val="clear" w:color="auto" w:fill="FEFEFE"/>
              </w:rPr>
              <w:t xml:space="preserve"> 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жане, възстановяване на култур</w:t>
            </w:r>
            <w:r>
              <w:rPr>
                <w:b/>
                <w:sz w:val="16"/>
                <w:szCs w:val="16"/>
                <w:shd w:val="clear" w:color="auto" w:fill="FEFEFE"/>
              </w:rPr>
              <w:t xml:space="preserve"> 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ното и природ</w:t>
            </w:r>
            <w:r>
              <w:rPr>
                <w:b/>
                <w:sz w:val="16"/>
                <w:szCs w:val="16"/>
                <w:shd w:val="clear" w:color="auto" w:fill="FEFEFE"/>
              </w:rPr>
              <w:t xml:space="preserve"> 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ното наследство на селата</w:t>
            </w:r>
            <w:r>
              <w:rPr>
                <w:b/>
                <w:sz w:val="16"/>
                <w:szCs w:val="16"/>
                <w:shd w:val="clear" w:color="auto" w:fill="FEFEFE"/>
              </w:rPr>
              <w:t>”</w:t>
            </w:r>
          </w:p>
        </w:tc>
        <w:tc>
          <w:tcPr>
            <w:tcW w:w="1350" w:type="dxa"/>
          </w:tcPr>
          <w:p w:rsidR="00413606" w:rsidRPr="002A702A" w:rsidRDefault="00413606" w:rsidP="002A702A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34" w:firstLine="0"/>
              <w:rPr>
                <w:rFonts w:ascii="Times New Roman" w:hAnsi="Times New Roman"/>
                <w:sz w:val="16"/>
                <w:szCs w:val="16"/>
              </w:rPr>
            </w:pPr>
            <w:r w:rsidRPr="002A702A">
              <w:rPr>
                <w:rFonts w:ascii="Times New Roman" w:hAnsi="Times New Roman"/>
                <w:sz w:val="16"/>
                <w:szCs w:val="16"/>
              </w:rPr>
              <w:t xml:space="preserve">Съхранение на духовния и културния живот на населението на територията на МИГ; </w:t>
            </w:r>
          </w:p>
          <w:p w:rsidR="00413606" w:rsidRPr="002A702A" w:rsidRDefault="00413606" w:rsidP="002A702A">
            <w:pPr>
              <w:pStyle w:val="ListParagraph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2A702A">
              <w:rPr>
                <w:rFonts w:ascii="Times New Roman" w:hAnsi="Times New Roman"/>
                <w:sz w:val="16"/>
                <w:szCs w:val="16"/>
              </w:rPr>
              <w:t>Подкрепа за дейности, свързани с културната идентичност и традиции на територията на МИГ.</w:t>
            </w:r>
          </w:p>
        </w:tc>
        <w:tc>
          <w:tcPr>
            <w:tcW w:w="990" w:type="dxa"/>
          </w:tcPr>
          <w:p w:rsidR="00413606" w:rsidRPr="00D10C1F" w:rsidRDefault="00413606" w:rsidP="00B7625D">
            <w:pPr>
              <w:shd w:val="clear" w:color="auto" w:fill="FEFEFE"/>
              <w:rPr>
                <w:color w:val="000000"/>
                <w:sz w:val="16"/>
                <w:szCs w:val="16"/>
              </w:rPr>
            </w:pPr>
            <w:r w:rsidRPr="00D10C1F">
              <w:rPr>
                <w:color w:val="000000"/>
                <w:sz w:val="16"/>
                <w:szCs w:val="16"/>
              </w:rPr>
              <w:t>Чрез подбор на проектни предложе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10C1F">
              <w:rPr>
                <w:color w:val="000000"/>
                <w:sz w:val="16"/>
                <w:szCs w:val="16"/>
              </w:rPr>
              <w:t>ния</w:t>
            </w:r>
          </w:p>
          <w:p w:rsidR="00413606" w:rsidRPr="00D10C1F" w:rsidRDefault="00413606" w:rsidP="00B7625D">
            <w:pPr>
              <w:shd w:val="clear" w:color="auto" w:fill="FEFEFE"/>
              <w:rPr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</w:tcPr>
          <w:p w:rsidR="00413606" w:rsidRPr="00A9549E" w:rsidRDefault="00413606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</w:t>
            </w:r>
          </w:p>
        </w:tc>
        <w:tc>
          <w:tcPr>
            <w:tcW w:w="810" w:type="dxa"/>
          </w:tcPr>
          <w:p w:rsidR="00413606" w:rsidRDefault="00413606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70 000 лв.</w:t>
            </w:r>
          </w:p>
        </w:tc>
        <w:tc>
          <w:tcPr>
            <w:tcW w:w="1440" w:type="dxa"/>
          </w:tcPr>
          <w:p w:rsidR="00413606" w:rsidRPr="00F40BE9" w:rsidRDefault="00413606" w:rsidP="00F40BE9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34" w:firstLine="0"/>
              <w:rPr>
                <w:rFonts w:ascii="Times New Roman" w:hAnsi="Times New Roman"/>
                <w:sz w:val="16"/>
                <w:szCs w:val="16"/>
              </w:rPr>
            </w:pPr>
            <w:r w:rsidRPr="00F40BE9">
              <w:rPr>
                <w:rFonts w:ascii="Times New Roman" w:hAnsi="Times New Roman"/>
                <w:sz w:val="16"/>
                <w:szCs w:val="16"/>
              </w:rPr>
              <w:t>Местни поделения на вероизповеданията.</w:t>
            </w:r>
          </w:p>
          <w:p w:rsidR="00413606" w:rsidRPr="00F40BE9" w:rsidRDefault="00413606" w:rsidP="00F40BE9">
            <w:pPr>
              <w:pStyle w:val="ListParagraph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</w:pPr>
            <w:r w:rsidRPr="00F40BE9">
              <w:rPr>
                <w:rFonts w:ascii="Times New Roman" w:hAnsi="Times New Roman"/>
                <w:sz w:val="16"/>
                <w:szCs w:val="16"/>
                <w:shd w:val="clear" w:color="auto" w:fill="FEFEFE"/>
              </w:rPr>
              <w:t>Не се предоставя финансова помощ на кандидати, на които е предоставена финансова помощ по подмярка 7.6 „Проучвания и инвестиции, свързани с поддържане, възстановяване и подобряване на културното и природното наследство на селата“ от ПРСР 2014–2020 г.”</w:t>
            </w:r>
          </w:p>
        </w:tc>
        <w:tc>
          <w:tcPr>
            <w:tcW w:w="1800" w:type="dxa"/>
          </w:tcPr>
          <w:p w:rsidR="00413606" w:rsidRPr="00F40BE9" w:rsidRDefault="00413606" w:rsidP="000F298B">
            <w:pPr>
              <w:spacing w:line="276" w:lineRule="auto"/>
              <w:rPr>
                <w:sz w:val="16"/>
                <w:szCs w:val="16"/>
                <w:highlight w:val="white"/>
                <w:shd w:val="clear" w:color="auto" w:fill="FEFEFE"/>
              </w:rPr>
            </w:pPr>
            <w:r w:rsidRPr="00F40BE9">
              <w:rPr>
                <w:sz w:val="16"/>
                <w:szCs w:val="16"/>
              </w:rPr>
              <w:t>Дейности за възстановяване, реставрация, ремонт и/или реконструкция на сгради с религиозно значение, в това число и дейности по вертикалната планировка и подобряване на прилежащите пространства.</w:t>
            </w:r>
          </w:p>
        </w:tc>
        <w:tc>
          <w:tcPr>
            <w:tcW w:w="1695" w:type="dxa"/>
          </w:tcPr>
          <w:p w:rsidR="00413606" w:rsidRPr="00F40BE9" w:rsidRDefault="00413606" w:rsidP="00F40BE9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rPr>
                <w:rFonts w:ascii="Times New Roman" w:hAnsi="Times New Roman"/>
                <w:sz w:val="16"/>
                <w:szCs w:val="16"/>
              </w:rPr>
            </w:pPr>
            <w:r w:rsidRPr="00F40BE9">
              <w:rPr>
                <w:rFonts w:ascii="Times New Roman" w:hAnsi="Times New Roman"/>
                <w:sz w:val="16"/>
                <w:szCs w:val="16"/>
              </w:rPr>
              <w:t>Подобренията на недвижимо имущество;</w:t>
            </w:r>
          </w:p>
          <w:p w:rsidR="00413606" w:rsidRPr="00F40BE9" w:rsidRDefault="00413606" w:rsidP="00F40BE9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rPr>
                <w:rFonts w:ascii="Times New Roman" w:hAnsi="Times New Roman"/>
                <w:sz w:val="16"/>
                <w:szCs w:val="16"/>
              </w:rPr>
            </w:pPr>
            <w:r w:rsidRPr="00F40BE9">
              <w:rPr>
                <w:rFonts w:ascii="Times New Roman" w:hAnsi="Times New Roman"/>
                <w:sz w:val="16"/>
                <w:szCs w:val="16"/>
              </w:rPr>
              <w:t>Закупуването или вземането на лизинг на нови машини и оборудване, обзавеждане до пазарната цена на актива;</w:t>
            </w:r>
          </w:p>
          <w:p w:rsidR="00413606" w:rsidRPr="00F40BE9" w:rsidRDefault="00413606" w:rsidP="00F40BE9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rPr>
                <w:rFonts w:ascii="Times New Roman" w:hAnsi="Times New Roman"/>
                <w:sz w:val="16"/>
                <w:szCs w:val="16"/>
              </w:rPr>
            </w:pPr>
            <w:r w:rsidRPr="00F40BE9">
              <w:rPr>
                <w:rFonts w:ascii="Times New Roman" w:hAnsi="Times New Roman"/>
                <w:sz w:val="16"/>
                <w:szCs w:val="16"/>
              </w:rPr>
              <w:t>Общи разходи, свързани с изброените по-горе, например хонорари на архитекти, инженери и консултанти, хонорари, свързани с консултации относно екологичната и икономическата устойчивост;</w:t>
            </w:r>
          </w:p>
          <w:p w:rsidR="00413606" w:rsidRPr="00F40BE9" w:rsidRDefault="00413606" w:rsidP="00F40BE9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rPr>
                <w:rFonts w:ascii="Times New Roman" w:hAnsi="Times New Roman"/>
                <w:sz w:val="16"/>
                <w:szCs w:val="16"/>
              </w:rPr>
            </w:pPr>
            <w:r w:rsidRPr="00F40BE9">
              <w:rPr>
                <w:rFonts w:ascii="Times New Roman" w:hAnsi="Times New Roman"/>
                <w:sz w:val="16"/>
                <w:szCs w:val="16"/>
              </w:rPr>
              <w:t xml:space="preserve">Нематериални </w:t>
            </w:r>
            <w:r w:rsidRPr="00F40BE9">
              <w:rPr>
                <w:rFonts w:ascii="Times New Roman" w:hAnsi="Times New Roman"/>
                <w:sz w:val="16"/>
                <w:szCs w:val="16"/>
              </w:rPr>
              <w:lastRenderedPageBreak/>
              <w:t>инвестиции: придобиването или развитието на компютърен софтуер и придобиването на патенти, лицензи, авторски права, търговски марки.</w:t>
            </w:r>
          </w:p>
          <w:p w:rsidR="00413606" w:rsidRPr="00F40BE9" w:rsidRDefault="00413606" w:rsidP="004471CB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ind w:left="34" w:firstLine="0"/>
              <w:rPr>
                <w:sz w:val="16"/>
                <w:szCs w:val="16"/>
              </w:rPr>
            </w:pPr>
            <w:r w:rsidRPr="00F40BE9">
              <w:rPr>
                <w:rFonts w:ascii="Times New Roman" w:hAnsi="Times New Roman"/>
                <w:sz w:val="16"/>
                <w:szCs w:val="16"/>
              </w:rPr>
              <w:t>Разходите по т. 3 не трябва да надхвърлят 12% от сумата на разходите по т. 1, 2 и 4.</w:t>
            </w:r>
          </w:p>
        </w:tc>
        <w:tc>
          <w:tcPr>
            <w:tcW w:w="850" w:type="dxa"/>
          </w:tcPr>
          <w:p w:rsidR="00413606" w:rsidRDefault="00413606" w:rsidP="000F29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100%</w:t>
            </w:r>
          </w:p>
        </w:tc>
        <w:tc>
          <w:tcPr>
            <w:tcW w:w="709" w:type="dxa"/>
          </w:tcPr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09.10.</w:t>
            </w:r>
          </w:p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2017г.</w:t>
            </w:r>
          </w:p>
        </w:tc>
        <w:tc>
          <w:tcPr>
            <w:tcW w:w="850" w:type="dxa"/>
          </w:tcPr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10.11.</w:t>
            </w:r>
          </w:p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2017г.</w:t>
            </w:r>
          </w:p>
        </w:tc>
        <w:tc>
          <w:tcPr>
            <w:tcW w:w="756" w:type="dxa"/>
          </w:tcPr>
          <w:p w:rsidR="00413606" w:rsidRDefault="00413606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 стои да бъде уточнено  </w:t>
            </w:r>
          </w:p>
        </w:tc>
        <w:tc>
          <w:tcPr>
            <w:tcW w:w="567" w:type="dxa"/>
          </w:tcPr>
          <w:p w:rsidR="00413606" w:rsidRDefault="00413606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81" w:type="dxa"/>
          </w:tcPr>
          <w:p w:rsidR="00413606" w:rsidRDefault="00413606" w:rsidP="007E35AA">
            <w:pPr>
              <w:ind w:left="-15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</w:t>
            </w:r>
          </w:p>
          <w:p w:rsidR="00413606" w:rsidRDefault="00413606" w:rsidP="007E35AA">
            <w:pPr>
              <w:ind w:left="-15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лв.</w:t>
            </w:r>
          </w:p>
        </w:tc>
        <w:tc>
          <w:tcPr>
            <w:tcW w:w="633" w:type="dxa"/>
          </w:tcPr>
          <w:p w:rsidR="00413606" w:rsidRDefault="00413606" w:rsidP="00CD7FA1">
            <w:pPr>
              <w:ind w:left="-16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70 000 лв.</w:t>
            </w:r>
          </w:p>
        </w:tc>
      </w:tr>
      <w:tr w:rsidR="00413606" w:rsidRPr="007E35AA" w:rsidTr="000308B5">
        <w:trPr>
          <w:trHeight w:val="253"/>
        </w:trPr>
        <w:tc>
          <w:tcPr>
            <w:tcW w:w="392" w:type="dxa"/>
          </w:tcPr>
          <w:p w:rsidR="00413606" w:rsidRPr="00FD4008" w:rsidRDefault="00413606" w:rsidP="00D10C1F">
            <w:pPr>
              <w:ind w:right="-108"/>
              <w:jc w:val="center"/>
              <w:rPr>
                <w:sz w:val="16"/>
                <w:szCs w:val="16"/>
              </w:rPr>
            </w:pPr>
            <w:r w:rsidRPr="00FD4008">
              <w:rPr>
                <w:sz w:val="16"/>
                <w:szCs w:val="16"/>
              </w:rPr>
              <w:lastRenderedPageBreak/>
              <w:t>6.</w:t>
            </w:r>
          </w:p>
        </w:tc>
        <w:tc>
          <w:tcPr>
            <w:tcW w:w="886" w:type="dxa"/>
          </w:tcPr>
          <w:p w:rsidR="00413606" w:rsidRPr="00FD4008" w:rsidRDefault="00413606" w:rsidP="00FD4008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EFEFE"/>
              </w:rPr>
              <w:t xml:space="preserve">Мярка 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 xml:space="preserve">8.1 </w:t>
            </w:r>
            <w:r>
              <w:rPr>
                <w:b/>
                <w:sz w:val="16"/>
                <w:szCs w:val="16"/>
                <w:shd w:val="clear" w:color="auto" w:fill="FEFEFE"/>
              </w:rPr>
              <w:t>„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Залеся</w:t>
            </w:r>
            <w:r>
              <w:rPr>
                <w:b/>
                <w:sz w:val="16"/>
                <w:szCs w:val="16"/>
                <w:shd w:val="clear" w:color="auto" w:fill="FEFEFE"/>
              </w:rPr>
              <w:t xml:space="preserve"> </w:t>
            </w:r>
            <w:r w:rsidRPr="00FD4008">
              <w:rPr>
                <w:b/>
                <w:sz w:val="16"/>
                <w:szCs w:val="16"/>
                <w:shd w:val="clear" w:color="auto" w:fill="FEFEFE"/>
              </w:rPr>
              <w:t>ване и поддръжка</w:t>
            </w:r>
            <w:r>
              <w:rPr>
                <w:b/>
                <w:sz w:val="16"/>
                <w:szCs w:val="16"/>
                <w:shd w:val="clear" w:color="auto" w:fill="FEFEFE"/>
              </w:rPr>
              <w:t>”</w:t>
            </w:r>
          </w:p>
        </w:tc>
        <w:tc>
          <w:tcPr>
            <w:tcW w:w="1350" w:type="dxa"/>
          </w:tcPr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Увеличаване на горския фонд на територията на МИГ;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Преустановя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30FCC">
              <w:rPr>
                <w:rFonts w:ascii="Times New Roman" w:hAnsi="Times New Roman"/>
                <w:sz w:val="16"/>
                <w:szCs w:val="16"/>
              </w:rPr>
              <w:t>ване на процесите на ерозия на почвите на територията на МИГ;</w:t>
            </w:r>
          </w:p>
          <w:p w:rsidR="00413606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Намаляване на замърсяването на въздуха и загубата на водни ресурси;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Защита на териториите от природни бедствия и пожари.</w:t>
            </w:r>
          </w:p>
        </w:tc>
        <w:tc>
          <w:tcPr>
            <w:tcW w:w="990" w:type="dxa"/>
          </w:tcPr>
          <w:p w:rsidR="00413606" w:rsidRPr="00D10C1F" w:rsidRDefault="00413606" w:rsidP="00C30FCC">
            <w:pPr>
              <w:shd w:val="clear" w:color="auto" w:fill="FEFEFE"/>
              <w:rPr>
                <w:color w:val="000000"/>
                <w:sz w:val="16"/>
                <w:szCs w:val="16"/>
              </w:rPr>
            </w:pPr>
            <w:r w:rsidRPr="00D10C1F">
              <w:rPr>
                <w:color w:val="000000"/>
                <w:sz w:val="16"/>
                <w:szCs w:val="16"/>
              </w:rPr>
              <w:t>Чрез подбор на проектни предложе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10C1F">
              <w:rPr>
                <w:color w:val="000000"/>
                <w:sz w:val="16"/>
                <w:szCs w:val="16"/>
              </w:rPr>
              <w:t>ния</w:t>
            </w:r>
          </w:p>
          <w:p w:rsidR="00413606" w:rsidRPr="00FD4008" w:rsidRDefault="00413606" w:rsidP="00B7625D">
            <w:pPr>
              <w:shd w:val="clear" w:color="auto" w:fill="FEFEFE"/>
              <w:rPr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413606" w:rsidRPr="00C30FCC" w:rsidRDefault="00413606" w:rsidP="00C30FCC">
            <w:pPr>
              <w:shd w:val="clear" w:color="auto" w:fill="FEFEFE"/>
              <w:jc w:val="center"/>
              <w:rPr>
                <w:color w:val="000000"/>
                <w:sz w:val="16"/>
                <w:szCs w:val="16"/>
              </w:rPr>
            </w:pPr>
            <w:r w:rsidRPr="00C30FCC">
              <w:rPr>
                <w:color w:val="000000"/>
                <w:sz w:val="16"/>
                <w:szCs w:val="16"/>
              </w:rPr>
              <w:t>не</w:t>
            </w:r>
          </w:p>
        </w:tc>
        <w:tc>
          <w:tcPr>
            <w:tcW w:w="810" w:type="dxa"/>
          </w:tcPr>
          <w:p w:rsidR="00413606" w:rsidRPr="00C30FCC" w:rsidRDefault="00413606" w:rsidP="00544FB0">
            <w:pPr>
              <w:jc w:val="center"/>
              <w:rPr>
                <w:color w:val="000000"/>
                <w:sz w:val="16"/>
                <w:szCs w:val="16"/>
              </w:rPr>
            </w:pPr>
            <w:r w:rsidRPr="00C30FCC">
              <w:rPr>
                <w:color w:val="000000"/>
                <w:sz w:val="16"/>
                <w:szCs w:val="16"/>
              </w:rPr>
              <w:t>37 500 лв.</w:t>
            </w:r>
          </w:p>
        </w:tc>
        <w:tc>
          <w:tcPr>
            <w:tcW w:w="1440" w:type="dxa"/>
          </w:tcPr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Физически и юридически лица и местни поделения на вероизповедания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30FCC">
              <w:rPr>
                <w:rFonts w:ascii="Times New Roman" w:hAnsi="Times New Roman"/>
                <w:sz w:val="16"/>
                <w:szCs w:val="16"/>
              </w:rPr>
              <w:t>та, собственици на земеделски и неземеделски земи;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Общини, собственици/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C30FCC">
              <w:rPr>
                <w:rFonts w:ascii="Times New Roman" w:hAnsi="Times New Roman"/>
                <w:sz w:val="16"/>
                <w:szCs w:val="16"/>
              </w:rPr>
              <w:t>стопанисващи земеделски и неземеделски земи;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 xml:space="preserve">Юридически лица – частноправни субекти, стопанисващи земеделски и неземеделски земи, в т.ч. и Държавни предприятия по чл. 163 от Закона за горите, </w:t>
            </w:r>
            <w:r w:rsidRPr="00C30FCC">
              <w:rPr>
                <w:rFonts w:ascii="Times New Roman" w:hAnsi="Times New Roman"/>
                <w:sz w:val="16"/>
                <w:szCs w:val="16"/>
              </w:rPr>
              <w:lastRenderedPageBreak/>
              <w:t>управляващи земеделски и неземеделски земи;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Всички кандидати трябва да докажат собственост на земята, която ще залесяват или правото си да я стопанисват;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Получателите на финансова помощ имат постоянен адрес - за физическите лица, и седалище и адрес на управление - за еднолични търговци и юридическите лица, на територията на действие на МИГ и осъществяват дейностите по проектите на територията на действие на МИГ.</w:t>
            </w:r>
          </w:p>
        </w:tc>
        <w:tc>
          <w:tcPr>
            <w:tcW w:w="1800" w:type="dxa"/>
          </w:tcPr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lastRenderedPageBreak/>
              <w:t>Безвъзмездна финансова помощ за допустими инвестиции, включително общи разходи, свързани с инвестицията;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Земята, която ще се залесява трябва да попада в район с лесистост по-малка от 60% или в район с висок или среден риск от ерозия.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Минималната площ за залесяване трябва да бъде както следва: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за физически и юридически лица и местни поделения на вероизповеданията, собственици на земеделски и неземеделски земи – 0.5 ха;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за общини, собственици/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30FCC">
              <w:rPr>
                <w:rFonts w:ascii="Times New Roman" w:hAnsi="Times New Roman"/>
                <w:sz w:val="16"/>
                <w:szCs w:val="16"/>
              </w:rPr>
              <w:lastRenderedPageBreak/>
              <w:t>стопанисващи земеделски и неземеделски земи – 1.0 ха;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за юридически лица - частноправни субекти, стопанисващи земеделски и неземеделски земи – 1.0 ха.</w:t>
            </w:r>
          </w:p>
          <w:p w:rsidR="00413606" w:rsidRPr="00C30FCC" w:rsidRDefault="00413606" w:rsidP="00C30FCC">
            <w:pPr>
              <w:pStyle w:val="ListParagraph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5" w:type="dxa"/>
          </w:tcPr>
          <w:p w:rsidR="00413606" w:rsidRPr="004471CB" w:rsidRDefault="00413606" w:rsidP="00C30FCC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471CB">
              <w:rPr>
                <w:b/>
                <w:sz w:val="16"/>
                <w:szCs w:val="16"/>
              </w:rPr>
              <w:lastRenderedPageBreak/>
              <w:t>Материални инвестиции: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Почвоподготовка;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Закупуване на залесителен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30FCC">
              <w:rPr>
                <w:rFonts w:ascii="Times New Roman" w:hAnsi="Times New Roman"/>
                <w:sz w:val="16"/>
                <w:szCs w:val="16"/>
              </w:rPr>
              <w:t>материал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Транспорт и временно съхранение на залесителния материал;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Разходи за труд при залесяване;</w:t>
            </w:r>
          </w:p>
          <w:p w:rsidR="00413606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Третиране на фиданките с необходимит</w:t>
            </w:r>
            <w:r>
              <w:rPr>
                <w:rFonts w:ascii="Times New Roman" w:hAnsi="Times New Roman"/>
                <w:sz w:val="16"/>
                <w:szCs w:val="16"/>
              </w:rPr>
              <w:t>е предпазни и защитни материали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Ограждане на залесената територия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  <w:r w:rsidRPr="00C30FCC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Попълване (презасяване или презасаждане);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 xml:space="preserve">Годишна премия за хектар, която покрива разходите за пропуснатите земеделски доходи и за поддръжка, включително ранни и </w:t>
            </w:r>
            <w:r w:rsidRPr="00C30FCC">
              <w:rPr>
                <w:rFonts w:ascii="Times New Roman" w:hAnsi="Times New Roman"/>
                <w:sz w:val="16"/>
                <w:szCs w:val="16"/>
              </w:rPr>
              <w:lastRenderedPageBreak/>
              <w:t>късни прочиствания, и се изплаща в продължение на максимален срок от 12 години от датата на предоставянето ѝ;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Превантивни действия срещу дивеч, пасящи животни, вредители и болести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В случаи, когато поради тежки екологични или климатични условия, не може да се очаква чрез засаждането на дървесни видове да се създаде горска покривка, бенефициентът може  да създаде и поддържа покривка от храстова растителност, като осигурява същото равнище на грижи и опазване, каквото се прилага и за горите;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Разходи за закупуване на земя, когато са пряко свързани с изпълнението на проекта и ненадхвърлят 10 % от общите допустими разходи по проекта.</w:t>
            </w:r>
          </w:p>
          <w:p w:rsidR="00413606" w:rsidRPr="004471CB" w:rsidRDefault="00413606" w:rsidP="00C30FCC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-34"/>
              <w:rPr>
                <w:b/>
                <w:sz w:val="16"/>
                <w:szCs w:val="16"/>
              </w:rPr>
            </w:pPr>
            <w:r w:rsidRPr="004471CB">
              <w:rPr>
                <w:b/>
                <w:sz w:val="16"/>
                <w:szCs w:val="16"/>
              </w:rPr>
              <w:t>Нематериални инвестиции: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 xml:space="preserve">Общи разходи свързани със </w:t>
            </w:r>
            <w:r w:rsidRPr="00C30FCC">
              <w:rPr>
                <w:rFonts w:ascii="Times New Roman" w:hAnsi="Times New Roman"/>
                <w:sz w:val="16"/>
                <w:szCs w:val="16"/>
              </w:rPr>
              <w:lastRenderedPageBreak/>
              <w:t>съответния проект за предпроектни проучвания, такси, хонорари за архитекти, и</w:t>
            </w:r>
            <w:r>
              <w:rPr>
                <w:rFonts w:ascii="Times New Roman" w:hAnsi="Times New Roman"/>
                <w:sz w:val="16"/>
                <w:szCs w:val="16"/>
              </w:rPr>
              <w:t>нженери и консултантски услуги;</w:t>
            </w:r>
          </w:p>
          <w:p w:rsidR="00413606" w:rsidRPr="00C30FCC" w:rsidRDefault="00413606" w:rsidP="00C30FCC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C30FCC">
              <w:rPr>
                <w:rFonts w:ascii="Times New Roman" w:hAnsi="Times New Roman"/>
                <w:sz w:val="16"/>
                <w:szCs w:val="16"/>
              </w:rPr>
              <w:t>Разходи за ноу-хау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</w:tc>
        <w:tc>
          <w:tcPr>
            <w:tcW w:w="850" w:type="dxa"/>
          </w:tcPr>
          <w:p w:rsidR="00413606" w:rsidRPr="00C30FCC" w:rsidRDefault="00413606" w:rsidP="000F298B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100%</w:t>
            </w:r>
          </w:p>
        </w:tc>
        <w:tc>
          <w:tcPr>
            <w:tcW w:w="709" w:type="dxa"/>
          </w:tcPr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28.08</w:t>
            </w:r>
            <w:r w:rsidRPr="007E35AA">
              <w:rPr>
                <w:sz w:val="16"/>
                <w:szCs w:val="16"/>
              </w:rPr>
              <w:t>.</w:t>
            </w:r>
          </w:p>
          <w:p w:rsidR="00413606" w:rsidRPr="007E35AA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Pr="007E35AA">
              <w:rPr>
                <w:sz w:val="16"/>
                <w:szCs w:val="16"/>
              </w:rPr>
              <w:t>г..</w:t>
            </w:r>
          </w:p>
        </w:tc>
        <w:tc>
          <w:tcPr>
            <w:tcW w:w="850" w:type="dxa"/>
          </w:tcPr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</w:t>
            </w:r>
            <w:r w:rsidRPr="007E35AA">
              <w:rPr>
                <w:sz w:val="16"/>
                <w:szCs w:val="16"/>
              </w:rPr>
              <w:t>.</w:t>
            </w:r>
          </w:p>
          <w:p w:rsidR="00413606" w:rsidRPr="007E35AA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Pr="007E35AA">
              <w:rPr>
                <w:sz w:val="16"/>
                <w:szCs w:val="16"/>
              </w:rPr>
              <w:t>г.</w:t>
            </w:r>
          </w:p>
        </w:tc>
        <w:tc>
          <w:tcPr>
            <w:tcW w:w="756" w:type="dxa"/>
          </w:tcPr>
          <w:p w:rsidR="00413606" w:rsidRDefault="00413606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 стои да бъде уточнено  </w:t>
            </w:r>
          </w:p>
        </w:tc>
        <w:tc>
          <w:tcPr>
            <w:tcW w:w="567" w:type="dxa"/>
          </w:tcPr>
          <w:p w:rsidR="00413606" w:rsidRDefault="00413606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81" w:type="dxa"/>
          </w:tcPr>
          <w:p w:rsidR="00413606" w:rsidRPr="00C30FCC" w:rsidRDefault="00413606" w:rsidP="00A173D7">
            <w:pPr>
              <w:ind w:left="-155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5 000 лв.</w:t>
            </w:r>
          </w:p>
        </w:tc>
        <w:tc>
          <w:tcPr>
            <w:tcW w:w="633" w:type="dxa"/>
          </w:tcPr>
          <w:p w:rsidR="00413606" w:rsidRPr="00C30FCC" w:rsidRDefault="00413606" w:rsidP="00A173D7">
            <w:pPr>
              <w:ind w:left="-169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37 500 лв.</w:t>
            </w:r>
          </w:p>
        </w:tc>
      </w:tr>
      <w:tr w:rsidR="0001087A" w:rsidRPr="007E35AA" w:rsidTr="0002724E">
        <w:trPr>
          <w:trHeight w:val="635"/>
        </w:trPr>
        <w:tc>
          <w:tcPr>
            <w:tcW w:w="15119" w:type="dxa"/>
            <w:gridSpan w:val="16"/>
            <w:vAlign w:val="center"/>
          </w:tcPr>
          <w:p w:rsidR="0001087A" w:rsidRPr="00FD4008" w:rsidRDefault="0001087A" w:rsidP="0002724E">
            <w:pPr>
              <w:ind w:left="-169"/>
              <w:jc w:val="center"/>
              <w:rPr>
                <w:bCs/>
                <w:sz w:val="24"/>
                <w:szCs w:val="24"/>
              </w:rPr>
            </w:pPr>
            <w:r w:rsidRPr="00FD4008">
              <w:rPr>
                <w:bCs/>
                <w:sz w:val="24"/>
                <w:szCs w:val="24"/>
              </w:rPr>
              <w:lastRenderedPageBreak/>
              <w:t>ПРИОРИТЕТ ІІІ. Увеличаване на икономическия капацитет на микропредприятията и разкриване на работни места.</w:t>
            </w:r>
          </w:p>
        </w:tc>
      </w:tr>
      <w:tr w:rsidR="00413606" w:rsidRPr="007E35AA" w:rsidTr="000308B5">
        <w:trPr>
          <w:trHeight w:val="253"/>
        </w:trPr>
        <w:tc>
          <w:tcPr>
            <w:tcW w:w="392" w:type="dxa"/>
          </w:tcPr>
          <w:p w:rsidR="00413606" w:rsidRDefault="00413606" w:rsidP="00D10C1F">
            <w:pPr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886" w:type="dxa"/>
          </w:tcPr>
          <w:p w:rsidR="00413606" w:rsidRPr="00D17A9C" w:rsidRDefault="00413606" w:rsidP="00B7625D">
            <w:pPr>
              <w:spacing w:line="276" w:lineRule="auto"/>
              <w:jc w:val="both"/>
              <w:rPr>
                <w:b/>
                <w:sz w:val="16"/>
                <w:szCs w:val="16"/>
                <w:shd w:val="clear" w:color="auto" w:fill="FEFEFE"/>
              </w:rPr>
            </w:pPr>
            <w:r>
              <w:rPr>
                <w:b/>
                <w:sz w:val="16"/>
                <w:szCs w:val="16"/>
                <w:shd w:val="clear" w:color="auto" w:fill="FEFEFE"/>
              </w:rPr>
              <w:t xml:space="preserve">Мярка </w:t>
            </w:r>
            <w:r w:rsidRPr="00D17A9C">
              <w:rPr>
                <w:b/>
                <w:sz w:val="16"/>
                <w:szCs w:val="16"/>
                <w:shd w:val="clear" w:color="auto" w:fill="FEFEFE"/>
              </w:rPr>
              <w:t>6.4 Инвестиции в подкре</w:t>
            </w:r>
            <w:r>
              <w:rPr>
                <w:b/>
                <w:sz w:val="16"/>
                <w:szCs w:val="16"/>
                <w:shd w:val="clear" w:color="auto" w:fill="FEFEFE"/>
              </w:rPr>
              <w:t xml:space="preserve"> </w:t>
            </w:r>
            <w:r w:rsidRPr="00D17A9C">
              <w:rPr>
                <w:b/>
                <w:sz w:val="16"/>
                <w:szCs w:val="16"/>
                <w:shd w:val="clear" w:color="auto" w:fill="FEFEFE"/>
              </w:rPr>
              <w:t>па на неземе</w:t>
            </w:r>
            <w:r>
              <w:rPr>
                <w:b/>
                <w:sz w:val="16"/>
                <w:szCs w:val="16"/>
                <w:shd w:val="clear" w:color="auto" w:fill="FEFEFE"/>
              </w:rPr>
              <w:t xml:space="preserve"> </w:t>
            </w:r>
            <w:r w:rsidRPr="00D17A9C">
              <w:rPr>
                <w:b/>
                <w:sz w:val="16"/>
                <w:szCs w:val="16"/>
                <w:shd w:val="clear" w:color="auto" w:fill="FEFEFE"/>
              </w:rPr>
              <w:t>делски дейности</w:t>
            </w:r>
          </w:p>
        </w:tc>
        <w:tc>
          <w:tcPr>
            <w:tcW w:w="1350" w:type="dxa"/>
          </w:tcPr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Подпомагане създаването на заетост на територията на МИГ;</w:t>
            </w:r>
          </w:p>
          <w:p w:rsidR="00413606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Подкрепа за индустриалния сектор и сектора на услугите на територията на МИГ;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Подкрепа на потенциала за развитие на туризъм, съчетаващ природните, културни и исторически дадености на територията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на МИГ</w:t>
            </w:r>
          </w:p>
        </w:tc>
        <w:tc>
          <w:tcPr>
            <w:tcW w:w="990" w:type="dxa"/>
          </w:tcPr>
          <w:p w:rsidR="00413606" w:rsidRPr="00D10C1F" w:rsidRDefault="00413606" w:rsidP="00B7625D">
            <w:pPr>
              <w:shd w:val="clear" w:color="auto" w:fill="FEFEFE"/>
              <w:rPr>
                <w:color w:val="000000"/>
                <w:sz w:val="16"/>
                <w:szCs w:val="16"/>
              </w:rPr>
            </w:pPr>
            <w:r w:rsidRPr="00D10C1F">
              <w:rPr>
                <w:color w:val="000000"/>
                <w:sz w:val="16"/>
                <w:szCs w:val="16"/>
              </w:rPr>
              <w:t>Чрез подбор на проектни предложе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D10C1F">
              <w:rPr>
                <w:color w:val="000000"/>
                <w:sz w:val="16"/>
                <w:szCs w:val="16"/>
              </w:rPr>
              <w:t>ния</w:t>
            </w:r>
          </w:p>
          <w:p w:rsidR="00413606" w:rsidRPr="00FD4008" w:rsidRDefault="00413606" w:rsidP="00B7625D">
            <w:pPr>
              <w:shd w:val="clear" w:color="auto" w:fill="FEFEFE"/>
              <w:rPr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413606" w:rsidRPr="00C30FCC" w:rsidRDefault="00413606" w:rsidP="00B7625D">
            <w:pPr>
              <w:shd w:val="clear" w:color="auto" w:fill="FEFEFE"/>
              <w:jc w:val="center"/>
              <w:rPr>
                <w:color w:val="000000"/>
                <w:sz w:val="16"/>
                <w:szCs w:val="16"/>
              </w:rPr>
            </w:pPr>
            <w:r w:rsidRPr="00C30FCC">
              <w:rPr>
                <w:color w:val="000000"/>
                <w:sz w:val="16"/>
                <w:szCs w:val="16"/>
              </w:rPr>
              <w:t>не</w:t>
            </w:r>
          </w:p>
        </w:tc>
        <w:tc>
          <w:tcPr>
            <w:tcW w:w="810" w:type="dxa"/>
          </w:tcPr>
          <w:p w:rsidR="00413606" w:rsidRDefault="00413606" w:rsidP="00544F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474 750 лв.</w:t>
            </w:r>
          </w:p>
        </w:tc>
        <w:tc>
          <w:tcPr>
            <w:tcW w:w="1440" w:type="dxa"/>
          </w:tcPr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Земеделски стопани или микропредприя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2724E">
              <w:rPr>
                <w:rFonts w:ascii="Times New Roman" w:hAnsi="Times New Roman"/>
                <w:sz w:val="16"/>
                <w:szCs w:val="16"/>
              </w:rPr>
              <w:t>тия, регистрирани като еднолични търговци или юридически лица по Търговския закон, Закона за кооперациите или Закона за вероизповедания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2724E">
              <w:rPr>
                <w:rFonts w:ascii="Times New Roman" w:hAnsi="Times New Roman"/>
                <w:sz w:val="16"/>
                <w:szCs w:val="16"/>
              </w:rPr>
              <w:t>та, както и физически лица, регистрирани по Закона за занаятите;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 xml:space="preserve">Получателят на финансова помощ има постоянен адрес - за физическите лица, и седалище и адрес на управление - за еднолични търговци и юридическите лица, на </w:t>
            </w:r>
            <w:r w:rsidRPr="0002724E">
              <w:rPr>
                <w:rFonts w:ascii="Times New Roman" w:hAnsi="Times New Roman"/>
                <w:sz w:val="16"/>
                <w:szCs w:val="16"/>
              </w:rPr>
              <w:lastRenderedPageBreak/>
              <w:t>територията на действие на МИГ и осъществява дейностите по проекта на територията на действие на МИГ;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При определянето на едно предприятие за микропредприя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2724E">
              <w:rPr>
                <w:rFonts w:ascii="Times New Roman" w:hAnsi="Times New Roman"/>
                <w:sz w:val="16"/>
                <w:szCs w:val="16"/>
              </w:rPr>
              <w:t>тие се следва дефиницията на ЗМСП.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Кандидатът следва да представи разработен бизнес план, който да показва икономическа жизнеспособност на инвестицията за срок от 5 години/10 години при строително-монтажни работи;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Стопанството на кандидати, земеделски стопани, трябва да има стандартен производствен обем над 8 000 евро.</w:t>
            </w:r>
          </w:p>
        </w:tc>
        <w:tc>
          <w:tcPr>
            <w:tcW w:w="1800" w:type="dxa"/>
          </w:tcPr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lastRenderedPageBreak/>
              <w:t>Развитие на туризъм (изграждане и обновяване на туристически обекти и развитие на туристически услуги);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Производство или продажба на продукти, които не са включени в Приложение І от Договора за функциониране на Европейския съюз (независимо от вложените продукти и материали);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Развитие на услуги във всички сектори (например: грижи за деца, възрастни хора, хора с увреждания, здравни услуги, счетоводство и одиторски услуги, ветеринарни дейности и услуги базирани на ИТ и др.;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 xml:space="preserve">Производство на енергия от </w:t>
            </w:r>
            <w:r w:rsidRPr="0002724E">
              <w:rPr>
                <w:rFonts w:ascii="Times New Roman" w:hAnsi="Times New Roman"/>
                <w:sz w:val="16"/>
                <w:szCs w:val="16"/>
              </w:rPr>
              <w:lastRenderedPageBreak/>
              <w:t>възобновяеми енергийни източници за собствено потребление;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Развитие на занаяти (включително предоставяне на услуги, свързани с участието на посетители в занаятчийски дейности) и други неземеделски дейности.</w:t>
            </w:r>
          </w:p>
          <w:p w:rsidR="00413606" w:rsidRPr="0002724E" w:rsidRDefault="00413606" w:rsidP="0002724E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695" w:type="dxa"/>
          </w:tcPr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lastRenderedPageBreak/>
              <w:t>Изграждане, придобиване или подобренията на недвижимо имущество;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Закупуване, включително чрез лизинг на нови машини и оборудване до пазарната стойност на активите;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>Общи разходи, свързани с разходите по т. 1 и 2, например хонорари на архитекти, инженери и консултанти, хонорари, свързани с консултации относно екологичната и икономическата устойчивост, включително проучвания за техническа осъществимост;</w:t>
            </w:r>
          </w:p>
          <w:p w:rsidR="00413606" w:rsidRPr="0002724E" w:rsidRDefault="00413606" w:rsidP="0002724E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-34" w:firstLine="68"/>
              <w:rPr>
                <w:rFonts w:ascii="Times New Roman" w:hAnsi="Times New Roman"/>
                <w:sz w:val="16"/>
                <w:szCs w:val="16"/>
              </w:rPr>
            </w:pPr>
            <w:r w:rsidRPr="0002724E">
              <w:rPr>
                <w:rFonts w:ascii="Times New Roman" w:hAnsi="Times New Roman"/>
                <w:sz w:val="16"/>
                <w:szCs w:val="16"/>
              </w:rPr>
              <w:t xml:space="preserve">Нематериални инвестиции: придобиване и </w:t>
            </w:r>
            <w:r w:rsidRPr="0002724E">
              <w:rPr>
                <w:rFonts w:ascii="Times New Roman" w:hAnsi="Times New Roman"/>
                <w:sz w:val="16"/>
                <w:szCs w:val="16"/>
              </w:rPr>
              <w:lastRenderedPageBreak/>
              <w:t>създаване на компютърен софтуер и придобиване на патенти, лицензи, авторски права и марки.</w:t>
            </w:r>
          </w:p>
          <w:p w:rsidR="00413606" w:rsidRPr="0002724E" w:rsidRDefault="00413606" w:rsidP="0002724E">
            <w:pPr>
              <w:pStyle w:val="ListParagraph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13606" w:rsidRDefault="00413606" w:rsidP="000F298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70%</w:t>
            </w:r>
          </w:p>
        </w:tc>
        <w:tc>
          <w:tcPr>
            <w:tcW w:w="709" w:type="dxa"/>
          </w:tcPr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28.08</w:t>
            </w:r>
            <w:r w:rsidRPr="007E35AA">
              <w:rPr>
                <w:sz w:val="16"/>
                <w:szCs w:val="16"/>
              </w:rPr>
              <w:t>.</w:t>
            </w:r>
          </w:p>
          <w:p w:rsidR="00413606" w:rsidRPr="007E35AA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Pr="007E35AA">
              <w:rPr>
                <w:sz w:val="16"/>
                <w:szCs w:val="16"/>
              </w:rPr>
              <w:t>г..</w:t>
            </w:r>
          </w:p>
        </w:tc>
        <w:tc>
          <w:tcPr>
            <w:tcW w:w="850" w:type="dxa"/>
          </w:tcPr>
          <w:p w:rsidR="00413606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29.09</w:t>
            </w:r>
            <w:r w:rsidRPr="007E35AA">
              <w:rPr>
                <w:sz w:val="16"/>
                <w:szCs w:val="16"/>
              </w:rPr>
              <w:t>.</w:t>
            </w:r>
          </w:p>
          <w:p w:rsidR="00413606" w:rsidRPr="007E35AA" w:rsidRDefault="00413606" w:rsidP="000533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  <w:r w:rsidRPr="007E35AA">
              <w:rPr>
                <w:sz w:val="16"/>
                <w:szCs w:val="16"/>
              </w:rPr>
              <w:t>г.</w:t>
            </w:r>
          </w:p>
        </w:tc>
        <w:tc>
          <w:tcPr>
            <w:tcW w:w="756" w:type="dxa"/>
          </w:tcPr>
          <w:p w:rsidR="00413606" w:rsidRDefault="00413606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 стои да бъде уточнено  </w:t>
            </w:r>
          </w:p>
        </w:tc>
        <w:tc>
          <w:tcPr>
            <w:tcW w:w="567" w:type="dxa"/>
          </w:tcPr>
          <w:p w:rsidR="00413606" w:rsidRDefault="00413606" w:rsidP="00B76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581" w:type="dxa"/>
          </w:tcPr>
          <w:p w:rsidR="00413606" w:rsidRDefault="00413606" w:rsidP="00A173D7">
            <w:pPr>
              <w:ind w:left="-15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14 000</w:t>
            </w:r>
          </w:p>
          <w:p w:rsidR="00413606" w:rsidRDefault="00413606" w:rsidP="00A173D7">
            <w:pPr>
              <w:ind w:left="-15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лв.</w:t>
            </w:r>
          </w:p>
        </w:tc>
        <w:tc>
          <w:tcPr>
            <w:tcW w:w="633" w:type="dxa"/>
          </w:tcPr>
          <w:p w:rsidR="00413606" w:rsidRDefault="00413606" w:rsidP="00A173D7">
            <w:pPr>
              <w:ind w:left="-16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210 000</w:t>
            </w:r>
          </w:p>
          <w:p w:rsidR="00413606" w:rsidRDefault="00413606" w:rsidP="00A173D7">
            <w:pPr>
              <w:ind w:left="-16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лв.</w:t>
            </w:r>
          </w:p>
        </w:tc>
      </w:tr>
    </w:tbl>
    <w:p w:rsidR="00601C1D" w:rsidRDefault="00601C1D" w:rsidP="00544FB0">
      <w:pPr>
        <w:jc w:val="center"/>
      </w:pPr>
    </w:p>
    <w:p w:rsidR="00544FB0" w:rsidRDefault="00903446" w:rsidP="00544FB0">
      <w:pPr>
        <w:jc w:val="center"/>
      </w:pPr>
      <w:r w:rsidRPr="00544FB0">
        <w:t xml:space="preserve"> </w:t>
      </w:r>
    </w:p>
    <w:p w:rsidR="00544FB0" w:rsidRPr="007E1C47" w:rsidRDefault="007E1C47" w:rsidP="007E1C47">
      <w:r w:rsidRPr="007E1C47">
        <w:t>Изготвил:</w:t>
      </w:r>
    </w:p>
    <w:p w:rsidR="007E1C47" w:rsidRPr="007E1C47" w:rsidRDefault="007E1C47" w:rsidP="007E1C47">
      <w:r w:rsidRPr="007E1C47">
        <w:t xml:space="preserve">Венцислав Димитров – </w:t>
      </w:r>
    </w:p>
    <w:p w:rsidR="00835BC3" w:rsidRDefault="007E1C47" w:rsidP="00601C1D">
      <w:pPr>
        <w:rPr>
          <w:b/>
          <w:sz w:val="32"/>
          <w:szCs w:val="32"/>
        </w:rPr>
      </w:pPr>
      <w:r w:rsidRPr="007E1C47">
        <w:t>Изпълнителен директор на МИГ</w:t>
      </w:r>
    </w:p>
    <w:sectPr w:rsidR="00835BC3" w:rsidSect="007E1C47">
      <w:headerReference w:type="default" r:id="rId7"/>
      <w:footerReference w:type="default" r:id="rId8"/>
      <w:pgSz w:w="15840" w:h="12240" w:orient="landscape"/>
      <w:pgMar w:top="40" w:right="389" w:bottom="720" w:left="426" w:header="540" w:footer="15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1C3" w:rsidRDefault="007301C3" w:rsidP="007F2CFF">
      <w:r>
        <w:separator/>
      </w:r>
    </w:p>
  </w:endnote>
  <w:endnote w:type="continuationSeparator" w:id="0">
    <w:p w:rsidR="007301C3" w:rsidRDefault="007301C3" w:rsidP="007F2C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Pr="00DD3534" w:rsidRDefault="007F2CFF" w:rsidP="00DA16B0">
    <w:pPr>
      <w:tabs>
        <w:tab w:val="center" w:pos="4536"/>
        <w:tab w:val="right" w:pos="9072"/>
      </w:tabs>
      <w:jc w:val="center"/>
      <w:rPr>
        <w:i/>
        <w:sz w:val="16"/>
        <w:szCs w:val="16"/>
      </w:rPr>
    </w:pPr>
    <w:r w:rsidRPr="00DD3534">
      <w:rPr>
        <w:i/>
        <w:sz w:val="16"/>
        <w:szCs w:val="16"/>
      </w:rPr>
      <w:t>Сдружение „Местна инициативна група Сливница - Драгоман”</w:t>
    </w:r>
    <w:r w:rsidRPr="00DD3534">
      <w:rPr>
        <w:i/>
        <w:sz w:val="16"/>
        <w:szCs w:val="16"/>
        <w:lang w:val="ru-RU"/>
      </w:rPr>
      <w:t>,</w:t>
    </w:r>
    <w:r w:rsidR="00697193" w:rsidRPr="00DD3534">
      <w:rPr>
        <w:i/>
        <w:sz w:val="16"/>
        <w:szCs w:val="16"/>
        <w:lang w:val="ru-RU"/>
      </w:rPr>
      <w:t xml:space="preserve"> </w:t>
    </w:r>
    <w:r w:rsidR="0040185F" w:rsidRPr="00DD3534">
      <w:rPr>
        <w:i/>
        <w:sz w:val="16"/>
        <w:szCs w:val="16"/>
      </w:rPr>
      <w:t>Споразумение № РД 50-145/21.10.2016</w:t>
    </w:r>
    <w:r w:rsidRPr="00DD3534">
      <w:rPr>
        <w:i/>
        <w:sz w:val="16"/>
        <w:szCs w:val="16"/>
      </w:rPr>
      <w:t>г.,</w:t>
    </w:r>
  </w:p>
  <w:p w:rsidR="007F2CFF" w:rsidRPr="00DD3534" w:rsidRDefault="007F2CFF" w:rsidP="00DA16B0">
    <w:pPr>
      <w:pStyle w:val="Footer"/>
      <w:jc w:val="center"/>
      <w:rPr>
        <w:i/>
        <w:sz w:val="16"/>
        <w:szCs w:val="16"/>
      </w:rPr>
    </w:pPr>
    <w:r w:rsidRPr="00DD3534">
      <w:rPr>
        <w:i/>
        <w:sz w:val="16"/>
        <w:szCs w:val="16"/>
      </w:rPr>
      <w:t xml:space="preserve">2200 гр.Сливница, пл. </w:t>
    </w:r>
    <w:r w:rsidRPr="00DD3534">
      <w:rPr>
        <w:i/>
        <w:sz w:val="16"/>
        <w:szCs w:val="16"/>
      </w:rPr>
      <w:t>„Съединен</w:t>
    </w:r>
    <w:r w:rsidR="00697193" w:rsidRPr="00DD3534">
      <w:rPr>
        <w:i/>
        <w:sz w:val="16"/>
        <w:szCs w:val="16"/>
      </w:rPr>
      <w:t xml:space="preserve">ие” № 1, ет.1,  </w:t>
    </w:r>
    <w:r w:rsidR="00697193" w:rsidRPr="00DD3534">
      <w:rPr>
        <w:i/>
        <w:sz w:val="16"/>
        <w:szCs w:val="16"/>
      </w:rPr>
      <w:t>тел: 0887431215</w:t>
    </w:r>
    <w:r w:rsidRPr="00DD3534">
      <w:rPr>
        <w:i/>
        <w:sz w:val="16"/>
        <w:szCs w:val="16"/>
      </w:rPr>
      <w:t>,</w:t>
    </w:r>
    <w:r w:rsidR="00697193" w:rsidRPr="00DD3534">
      <w:rPr>
        <w:i/>
        <w:sz w:val="16"/>
        <w:szCs w:val="16"/>
      </w:rPr>
      <w:t xml:space="preserve"> </w:t>
    </w:r>
    <w:r w:rsidRPr="00DD3534">
      <w:rPr>
        <w:i/>
        <w:sz w:val="16"/>
        <w:szCs w:val="16"/>
      </w:rPr>
      <w:t>E-mail: leader@mig-SD.org</w:t>
    </w:r>
    <w:hyperlink w:history="1"/>
    <w:r w:rsidRPr="00DD3534">
      <w:rPr>
        <w:i/>
        <w:sz w:val="16"/>
        <w:szCs w:val="16"/>
      </w:rPr>
      <w:t>, web: www.mig-SD.org</w:t>
    </w:r>
  </w:p>
  <w:p w:rsidR="007F2CFF" w:rsidRDefault="007F2CFF" w:rsidP="00DA16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1C3" w:rsidRDefault="007301C3" w:rsidP="007F2CFF">
      <w:r>
        <w:separator/>
      </w:r>
    </w:p>
  </w:footnote>
  <w:footnote w:type="continuationSeparator" w:id="0">
    <w:p w:rsidR="007301C3" w:rsidRDefault="007301C3" w:rsidP="007F2C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Default="00697193" w:rsidP="00697193">
    <w:pPr>
      <w:pStyle w:val="Header"/>
      <w:pBdr>
        <w:bottom w:val="single" w:sz="12" w:space="5" w:color="auto"/>
      </w:pBdr>
      <w:spacing w:after="120" w:line="252" w:lineRule="auto"/>
      <w:rPr>
        <w:b/>
        <w:caps/>
      </w:rPr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286385</wp:posOffset>
          </wp:positionH>
          <wp:positionV relativeFrom="paragraph">
            <wp:posOffset>-50165</wp:posOffset>
          </wp:positionV>
          <wp:extent cx="1075690" cy="646430"/>
          <wp:effectExtent l="19050" t="0" r="0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2839720</wp:posOffset>
          </wp:positionH>
          <wp:positionV relativeFrom="paragraph">
            <wp:posOffset>-118745</wp:posOffset>
          </wp:positionV>
          <wp:extent cx="1076325" cy="715645"/>
          <wp:effectExtent l="19050" t="0" r="9525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A16B0">
      <w:rPr>
        <w:b/>
        <w:caps/>
      </w:rPr>
      <w:t xml:space="preserve">                                        </w:t>
    </w:r>
    <w:r>
      <w:rPr>
        <w:b/>
        <w:caps/>
      </w:rPr>
      <w:t xml:space="preserve">           </w:t>
    </w:r>
    <w:r w:rsidR="00DA16B0">
      <w:rPr>
        <w:b/>
        <w:caps/>
      </w:rPr>
      <w:t xml:space="preserve">                                                     </w:t>
    </w:r>
    <w:r>
      <w:rPr>
        <w:b/>
        <w:caps/>
      </w:rPr>
      <w:t xml:space="preserve">                  </w:t>
    </w:r>
    <w:r w:rsidR="001461C6">
      <w:rPr>
        <w:b/>
        <w:caps/>
      </w:rPr>
      <w:t xml:space="preserve"> </w:t>
    </w:r>
    <w:r>
      <w:rPr>
        <w:b/>
        <w:caps/>
      </w:rPr>
      <w:t xml:space="preserve">                                                          </w:t>
    </w:r>
    <w:r w:rsidR="001461C6">
      <w:rPr>
        <w:b/>
        <w:caps/>
      </w:rPr>
      <w:t xml:space="preserve"> </w:t>
    </w:r>
    <w:r>
      <w:rPr>
        <w:b/>
        <w:caps/>
      </w:rPr>
      <w:t xml:space="preserve">        </w:t>
    </w:r>
    <w:r w:rsidR="00DA16B0">
      <w:rPr>
        <w:b/>
        <w:caps/>
      </w:rPr>
      <w:t xml:space="preserve">  </w:t>
    </w:r>
    <w:r w:rsidRPr="00697193">
      <w:rPr>
        <w:b/>
        <w:caps/>
        <w:noProof/>
      </w:rPr>
      <w:drawing>
        <wp:inline distT="0" distB="0" distL="0" distR="0">
          <wp:extent cx="1266285" cy="638355"/>
          <wp:effectExtent l="1905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</w:t>
    </w:r>
    <w:r w:rsidR="006A570F">
      <w:rPr>
        <w:b/>
        <w:bCs/>
        <w:i/>
        <w:iCs/>
      </w:rPr>
      <w:t>ят</w:t>
    </w:r>
    <w:r w:rsidRPr="009E6FC8">
      <w:rPr>
        <w:b/>
        <w:bCs/>
        <w:i/>
        <w:iCs/>
      </w:rPr>
      <w:t xml:space="preserve">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:rsidR="007F2CFF" w:rsidRPr="007E1C47" w:rsidRDefault="007F2CFF">
    <w:pPr>
      <w:pStyle w:val="Head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479F7"/>
    <w:multiLevelType w:val="multilevel"/>
    <w:tmpl w:val="8342F7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7C46636"/>
    <w:multiLevelType w:val="hybridMultilevel"/>
    <w:tmpl w:val="EC98162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06B3E"/>
    <w:multiLevelType w:val="hybridMultilevel"/>
    <w:tmpl w:val="E5021582"/>
    <w:lvl w:ilvl="0" w:tplc="0402000D">
      <w:start w:val="1"/>
      <w:numFmt w:val="bullet"/>
      <w:lvlText w:val=""/>
      <w:lvlJc w:val="left"/>
      <w:pPr>
        <w:ind w:left="11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">
    <w:nsid w:val="1BE01BCC"/>
    <w:multiLevelType w:val="hybridMultilevel"/>
    <w:tmpl w:val="52E0C19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1CFD4845"/>
    <w:multiLevelType w:val="multilevel"/>
    <w:tmpl w:val="D086261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20727F63"/>
    <w:multiLevelType w:val="hybridMultilevel"/>
    <w:tmpl w:val="84FA09B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E4383"/>
    <w:multiLevelType w:val="multilevel"/>
    <w:tmpl w:val="4484F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53813721"/>
    <w:multiLevelType w:val="hybridMultilevel"/>
    <w:tmpl w:val="70168BD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FD2D5C"/>
    <w:multiLevelType w:val="hybridMultilevel"/>
    <w:tmpl w:val="5C328558"/>
    <w:lvl w:ilvl="0" w:tplc="E7705B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>
    <w:nsid w:val="608C16EF"/>
    <w:multiLevelType w:val="hybridMultilevel"/>
    <w:tmpl w:val="709EED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6C14A1E"/>
    <w:multiLevelType w:val="multilevel"/>
    <w:tmpl w:val="FDB0044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70EA0D5C"/>
    <w:multiLevelType w:val="multilevel"/>
    <w:tmpl w:val="72230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23054A"/>
    <w:multiLevelType w:val="multilevel"/>
    <w:tmpl w:val="72230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2305B0"/>
    <w:multiLevelType w:val="multilevel"/>
    <w:tmpl w:val="72230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032D50"/>
    <w:multiLevelType w:val="multilevel"/>
    <w:tmpl w:val="7452CA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79AC068E"/>
    <w:multiLevelType w:val="hybridMultilevel"/>
    <w:tmpl w:val="4CCED54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53D7F"/>
    <w:multiLevelType w:val="hybridMultilevel"/>
    <w:tmpl w:val="069E3BB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16"/>
  </w:num>
  <w:num w:numId="5">
    <w:abstractNumId w:val="14"/>
  </w:num>
  <w:num w:numId="6">
    <w:abstractNumId w:val="10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  <w:num w:numId="11">
    <w:abstractNumId w:val="13"/>
  </w:num>
  <w:num w:numId="12">
    <w:abstractNumId w:val="18"/>
  </w:num>
  <w:num w:numId="13">
    <w:abstractNumId w:val="7"/>
  </w:num>
  <w:num w:numId="14">
    <w:abstractNumId w:val="17"/>
  </w:num>
  <w:num w:numId="15">
    <w:abstractNumId w:val="2"/>
  </w:num>
  <w:num w:numId="16">
    <w:abstractNumId w:val="15"/>
  </w:num>
  <w:num w:numId="17">
    <w:abstractNumId w:val="6"/>
  </w:num>
  <w:num w:numId="18">
    <w:abstractNumId w:val="1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EA66F3"/>
    <w:rsid w:val="0001087A"/>
    <w:rsid w:val="00022BC2"/>
    <w:rsid w:val="0002724E"/>
    <w:rsid w:val="000308B5"/>
    <w:rsid w:val="00042A4C"/>
    <w:rsid w:val="00051D16"/>
    <w:rsid w:val="00052C85"/>
    <w:rsid w:val="00062D82"/>
    <w:rsid w:val="00095813"/>
    <w:rsid w:val="000A643F"/>
    <w:rsid w:val="000F298B"/>
    <w:rsid w:val="00130DCE"/>
    <w:rsid w:val="00141DF2"/>
    <w:rsid w:val="001461C6"/>
    <w:rsid w:val="00147BD1"/>
    <w:rsid w:val="001C746B"/>
    <w:rsid w:val="001D1400"/>
    <w:rsid w:val="001E71DC"/>
    <w:rsid w:val="00203E63"/>
    <w:rsid w:val="00231948"/>
    <w:rsid w:val="0024358E"/>
    <w:rsid w:val="002615EB"/>
    <w:rsid w:val="00277B75"/>
    <w:rsid w:val="002A702A"/>
    <w:rsid w:val="00304593"/>
    <w:rsid w:val="0032098E"/>
    <w:rsid w:val="003A3724"/>
    <w:rsid w:val="0040185F"/>
    <w:rsid w:val="00413606"/>
    <w:rsid w:val="004370A3"/>
    <w:rsid w:val="004471CB"/>
    <w:rsid w:val="00493C95"/>
    <w:rsid w:val="004D00D4"/>
    <w:rsid w:val="00514227"/>
    <w:rsid w:val="00521568"/>
    <w:rsid w:val="00544FB0"/>
    <w:rsid w:val="0056472B"/>
    <w:rsid w:val="00573890"/>
    <w:rsid w:val="005D70EE"/>
    <w:rsid w:val="005E20A0"/>
    <w:rsid w:val="005F2ECB"/>
    <w:rsid w:val="00601C1D"/>
    <w:rsid w:val="00610541"/>
    <w:rsid w:val="00611D5E"/>
    <w:rsid w:val="0068753A"/>
    <w:rsid w:val="00687901"/>
    <w:rsid w:val="00697193"/>
    <w:rsid w:val="006A570F"/>
    <w:rsid w:val="006D7CAA"/>
    <w:rsid w:val="006E28CF"/>
    <w:rsid w:val="006E4ECD"/>
    <w:rsid w:val="00704B85"/>
    <w:rsid w:val="007301C3"/>
    <w:rsid w:val="0073751B"/>
    <w:rsid w:val="007800CB"/>
    <w:rsid w:val="007A2801"/>
    <w:rsid w:val="007E1C47"/>
    <w:rsid w:val="007E2F0E"/>
    <w:rsid w:val="007E35AA"/>
    <w:rsid w:val="007E443C"/>
    <w:rsid w:val="007F2CFF"/>
    <w:rsid w:val="007F2EF8"/>
    <w:rsid w:val="00835BC3"/>
    <w:rsid w:val="00862E06"/>
    <w:rsid w:val="00891068"/>
    <w:rsid w:val="00892875"/>
    <w:rsid w:val="008B66DD"/>
    <w:rsid w:val="008B7C4F"/>
    <w:rsid w:val="00903446"/>
    <w:rsid w:val="00996F65"/>
    <w:rsid w:val="009B5E3E"/>
    <w:rsid w:val="009E4199"/>
    <w:rsid w:val="009F1C04"/>
    <w:rsid w:val="00A14B52"/>
    <w:rsid w:val="00A173D7"/>
    <w:rsid w:val="00A41E60"/>
    <w:rsid w:val="00A42B6F"/>
    <w:rsid w:val="00A84B9F"/>
    <w:rsid w:val="00A91F48"/>
    <w:rsid w:val="00A9549E"/>
    <w:rsid w:val="00AA52BD"/>
    <w:rsid w:val="00AC06A2"/>
    <w:rsid w:val="00AE5454"/>
    <w:rsid w:val="00AF75EB"/>
    <w:rsid w:val="00B2292A"/>
    <w:rsid w:val="00BF10ED"/>
    <w:rsid w:val="00C30FCC"/>
    <w:rsid w:val="00C706D2"/>
    <w:rsid w:val="00C829E7"/>
    <w:rsid w:val="00CD7FA1"/>
    <w:rsid w:val="00D10C1F"/>
    <w:rsid w:val="00D15C30"/>
    <w:rsid w:val="00D17A9C"/>
    <w:rsid w:val="00D45988"/>
    <w:rsid w:val="00D47567"/>
    <w:rsid w:val="00D520F5"/>
    <w:rsid w:val="00D605B0"/>
    <w:rsid w:val="00D747BD"/>
    <w:rsid w:val="00D74A6D"/>
    <w:rsid w:val="00DA16B0"/>
    <w:rsid w:val="00DB3CE3"/>
    <w:rsid w:val="00DD3534"/>
    <w:rsid w:val="00EA66F3"/>
    <w:rsid w:val="00EE5ED6"/>
    <w:rsid w:val="00F03384"/>
    <w:rsid w:val="00F15100"/>
    <w:rsid w:val="00F40BE9"/>
    <w:rsid w:val="00F56903"/>
    <w:rsid w:val="00FA6C51"/>
    <w:rsid w:val="00FB2A5A"/>
    <w:rsid w:val="00FD4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table" w:styleId="TableGrid">
    <w:name w:val="Table Grid"/>
    <w:basedOn w:val="TableNormal"/>
    <w:uiPriority w:val="59"/>
    <w:rsid w:val="006A5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6A570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A954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49E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49E"/>
    <w:pPr>
      <w:widowControl w:val="0"/>
      <w:autoSpaceDE w:val="0"/>
      <w:autoSpaceDN w:val="0"/>
      <w:adjustRightInd w:val="0"/>
    </w:pPr>
    <w:rPr>
      <w:b/>
      <w:bCs/>
      <w:lang w:eastAsia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49E"/>
    <w:rPr>
      <w:b/>
      <w:bCs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3018</Words>
  <Characters>17208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toshiba</cp:lastModifiedBy>
  <cp:revision>2</cp:revision>
  <cp:lastPrinted>2016-11-21T09:37:00Z</cp:lastPrinted>
  <dcterms:created xsi:type="dcterms:W3CDTF">2016-11-30T07:45:00Z</dcterms:created>
  <dcterms:modified xsi:type="dcterms:W3CDTF">2016-11-30T07:45:00Z</dcterms:modified>
</cp:coreProperties>
</file>